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4B5" w:rsidRDefault="00B651D0" w:rsidP="006B3394">
      <w:pPr>
        <w:spacing w:after="0" w:line="240" w:lineRule="auto"/>
        <w:ind w:firstLine="708"/>
        <w:jc w:val="both"/>
        <w:rPr>
          <w:rFonts w:ascii="Times New Roman" w:hAnsi="Times New Roman" w:cs="Times New Roman"/>
          <w:sz w:val="26"/>
          <w:szCs w:val="26"/>
        </w:rPr>
      </w:pPr>
      <w:r w:rsidRPr="00B651D0">
        <w:rPr>
          <w:rFonts w:ascii="Times New Roman" w:hAnsi="Times New Roman" w:cs="Times New Roman"/>
          <w:sz w:val="26"/>
          <w:szCs w:val="26"/>
        </w:rPr>
        <w:t xml:space="preserve">Межрайонная ИФНС России № 39 по Республике Башкортостан (450076, </w:t>
      </w:r>
      <w:r w:rsidR="00F054B5">
        <w:rPr>
          <w:rFonts w:ascii="Times New Roman" w:hAnsi="Times New Roman" w:cs="Times New Roman"/>
          <w:sz w:val="26"/>
          <w:szCs w:val="26"/>
        </w:rPr>
        <w:t xml:space="preserve">Республика Башкортостан, </w:t>
      </w:r>
      <w:proofErr w:type="spellStart"/>
      <w:r w:rsidRPr="00B651D0">
        <w:rPr>
          <w:rFonts w:ascii="Times New Roman" w:hAnsi="Times New Roman" w:cs="Times New Roman"/>
          <w:sz w:val="26"/>
          <w:szCs w:val="26"/>
        </w:rPr>
        <w:t>г</w:t>
      </w:r>
      <w:proofErr w:type="gramStart"/>
      <w:r w:rsidRPr="00B651D0">
        <w:rPr>
          <w:rFonts w:ascii="Times New Roman" w:hAnsi="Times New Roman" w:cs="Times New Roman"/>
          <w:sz w:val="26"/>
          <w:szCs w:val="26"/>
        </w:rPr>
        <w:t>.</w:t>
      </w:r>
      <w:r w:rsidR="00F054B5">
        <w:rPr>
          <w:rFonts w:ascii="Times New Roman" w:hAnsi="Times New Roman" w:cs="Times New Roman"/>
          <w:sz w:val="26"/>
          <w:szCs w:val="26"/>
        </w:rPr>
        <w:t>У</w:t>
      </w:r>
      <w:proofErr w:type="gramEnd"/>
      <w:r w:rsidR="00F054B5">
        <w:rPr>
          <w:rFonts w:ascii="Times New Roman" w:hAnsi="Times New Roman" w:cs="Times New Roman"/>
          <w:sz w:val="26"/>
          <w:szCs w:val="26"/>
        </w:rPr>
        <w:t>фа</w:t>
      </w:r>
      <w:proofErr w:type="spellEnd"/>
      <w:r w:rsidR="00F054B5">
        <w:rPr>
          <w:rFonts w:ascii="Times New Roman" w:hAnsi="Times New Roman" w:cs="Times New Roman"/>
          <w:sz w:val="26"/>
          <w:szCs w:val="26"/>
        </w:rPr>
        <w:t>, ул. Красина, д.52, тел. +7(347)2290200</w:t>
      </w:r>
      <w:r w:rsidRPr="00B651D0">
        <w:rPr>
          <w:rFonts w:ascii="Times New Roman" w:hAnsi="Times New Roman" w:cs="Times New Roman"/>
          <w:sz w:val="26"/>
          <w:szCs w:val="26"/>
        </w:rPr>
        <w:t xml:space="preserve"> в лице</w:t>
      </w:r>
      <w:r w:rsidR="00916E19">
        <w:rPr>
          <w:rFonts w:ascii="Times New Roman" w:hAnsi="Times New Roman" w:cs="Times New Roman"/>
          <w:sz w:val="26"/>
          <w:szCs w:val="26"/>
        </w:rPr>
        <w:t xml:space="preserve"> </w:t>
      </w:r>
      <w:r w:rsidR="0043149E">
        <w:rPr>
          <w:rFonts w:ascii="Times New Roman" w:hAnsi="Times New Roman" w:cs="Times New Roman"/>
          <w:sz w:val="26"/>
          <w:szCs w:val="26"/>
        </w:rPr>
        <w:t xml:space="preserve">исполняющего обязанности </w:t>
      </w:r>
      <w:r w:rsidRPr="00B651D0">
        <w:rPr>
          <w:rFonts w:ascii="Times New Roman" w:hAnsi="Times New Roman" w:cs="Times New Roman"/>
          <w:sz w:val="26"/>
          <w:szCs w:val="26"/>
        </w:rPr>
        <w:t>начальника Инспе</w:t>
      </w:r>
      <w:r w:rsidR="0075220C">
        <w:rPr>
          <w:rFonts w:ascii="Times New Roman" w:hAnsi="Times New Roman" w:cs="Times New Roman"/>
          <w:sz w:val="26"/>
          <w:szCs w:val="26"/>
        </w:rPr>
        <w:t xml:space="preserve">кции </w:t>
      </w:r>
      <w:proofErr w:type="spellStart"/>
      <w:r w:rsidR="0043149E">
        <w:rPr>
          <w:rFonts w:ascii="Times New Roman" w:hAnsi="Times New Roman" w:cs="Times New Roman"/>
          <w:sz w:val="26"/>
          <w:szCs w:val="26"/>
        </w:rPr>
        <w:t>Курсакова</w:t>
      </w:r>
      <w:proofErr w:type="spellEnd"/>
      <w:r w:rsidR="00916E19">
        <w:rPr>
          <w:rFonts w:ascii="Times New Roman" w:hAnsi="Times New Roman" w:cs="Times New Roman"/>
          <w:sz w:val="26"/>
          <w:szCs w:val="26"/>
        </w:rPr>
        <w:t xml:space="preserve"> </w:t>
      </w:r>
      <w:r w:rsidR="0043149E">
        <w:rPr>
          <w:rFonts w:ascii="Times New Roman" w:hAnsi="Times New Roman" w:cs="Times New Roman"/>
          <w:sz w:val="26"/>
          <w:szCs w:val="26"/>
        </w:rPr>
        <w:t>Михаила Алексеевича</w:t>
      </w:r>
      <w:r w:rsidRPr="00B651D0">
        <w:rPr>
          <w:rFonts w:ascii="Times New Roman" w:hAnsi="Times New Roman" w:cs="Times New Roman"/>
          <w:sz w:val="26"/>
          <w:szCs w:val="26"/>
        </w:rPr>
        <w:t>, действующего на основании Положения о Межрайонной ИФНС России № 39 по Республике Башкортостан, утвержденного приказом руководителя</w:t>
      </w:r>
      <w:r w:rsidR="00916E19">
        <w:rPr>
          <w:rFonts w:ascii="Times New Roman" w:hAnsi="Times New Roman" w:cs="Times New Roman"/>
          <w:sz w:val="26"/>
          <w:szCs w:val="26"/>
        </w:rPr>
        <w:t xml:space="preserve"> </w:t>
      </w:r>
      <w:r w:rsidRPr="00B651D0">
        <w:rPr>
          <w:rFonts w:ascii="Times New Roman" w:hAnsi="Times New Roman" w:cs="Times New Roman"/>
          <w:sz w:val="26"/>
          <w:szCs w:val="26"/>
        </w:rPr>
        <w:t>УФНС России по Республике Башкортостан от 01.07.2015 № 02-07/236</w:t>
      </w:r>
      <w:r w:rsidR="00916E19">
        <w:rPr>
          <w:rFonts w:ascii="Times New Roman" w:hAnsi="Times New Roman" w:cs="Times New Roman"/>
          <w:sz w:val="26"/>
          <w:szCs w:val="26"/>
        </w:rPr>
        <w:t xml:space="preserve"> </w:t>
      </w:r>
      <w:r w:rsidRPr="00B651D0">
        <w:rPr>
          <w:rFonts w:ascii="Times New Roman" w:hAnsi="Times New Roman" w:cs="Times New Roman"/>
          <w:sz w:val="26"/>
          <w:szCs w:val="26"/>
        </w:rPr>
        <w:t>объявляет о приеме документов для участия в</w:t>
      </w:r>
      <w:r w:rsidR="0043149E">
        <w:rPr>
          <w:rFonts w:ascii="Times New Roman" w:hAnsi="Times New Roman" w:cs="Times New Roman"/>
          <w:sz w:val="26"/>
          <w:szCs w:val="26"/>
        </w:rPr>
        <w:t xml:space="preserve"> </w:t>
      </w:r>
      <w:proofErr w:type="gramStart"/>
      <w:r w:rsidR="0043149E">
        <w:rPr>
          <w:rFonts w:ascii="Times New Roman" w:hAnsi="Times New Roman" w:cs="Times New Roman"/>
          <w:sz w:val="26"/>
          <w:szCs w:val="26"/>
        </w:rPr>
        <w:t>конкурсе</w:t>
      </w:r>
      <w:proofErr w:type="gramEnd"/>
      <w:r w:rsidR="0043149E">
        <w:rPr>
          <w:rFonts w:ascii="Times New Roman" w:hAnsi="Times New Roman" w:cs="Times New Roman"/>
          <w:sz w:val="26"/>
          <w:szCs w:val="26"/>
        </w:rPr>
        <w:t xml:space="preserve"> на замещение вакантных должностей</w:t>
      </w:r>
      <w:r w:rsidRPr="00B651D0">
        <w:rPr>
          <w:rFonts w:ascii="Times New Roman" w:hAnsi="Times New Roman" w:cs="Times New Roman"/>
          <w:sz w:val="26"/>
          <w:szCs w:val="26"/>
        </w:rPr>
        <w:t xml:space="preserve"> в Межрайонной ИФНС России № 39 по Республике Башкортостан (далее – Инспекция):</w:t>
      </w:r>
    </w:p>
    <w:p w:rsidR="00CD63FE" w:rsidRPr="00B651D0" w:rsidRDefault="00CD63FE" w:rsidP="006B3394">
      <w:pPr>
        <w:spacing w:after="0" w:line="240" w:lineRule="auto"/>
        <w:ind w:firstLine="708"/>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3146"/>
        <w:gridCol w:w="3780"/>
      </w:tblGrid>
      <w:tr w:rsidR="00B651D0" w:rsidTr="00D56E90">
        <w:tc>
          <w:tcPr>
            <w:tcW w:w="3168"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 отдела</w:t>
            </w:r>
          </w:p>
        </w:tc>
        <w:tc>
          <w:tcPr>
            <w:tcW w:w="3146"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b/>
                <w:sz w:val="26"/>
                <w:szCs w:val="26"/>
              </w:rPr>
            </w:pPr>
            <w:r w:rsidRPr="006E228D">
              <w:rPr>
                <w:rFonts w:ascii="Times New Roman" w:hAnsi="Times New Roman" w:cs="Times New Roman"/>
                <w:b/>
                <w:sz w:val="26"/>
                <w:szCs w:val="26"/>
              </w:rPr>
              <w:t>Наименование</w:t>
            </w:r>
            <w:r w:rsidR="00916E19">
              <w:rPr>
                <w:rFonts w:ascii="Times New Roman" w:hAnsi="Times New Roman" w:cs="Times New Roman"/>
                <w:b/>
                <w:sz w:val="26"/>
                <w:szCs w:val="26"/>
              </w:rPr>
              <w:t xml:space="preserve"> </w:t>
            </w:r>
            <w:r w:rsidRPr="006E228D">
              <w:rPr>
                <w:rFonts w:ascii="Times New Roman" w:hAnsi="Times New Roman" w:cs="Times New Roman"/>
                <w:b/>
                <w:sz w:val="26"/>
                <w:szCs w:val="26"/>
              </w:rPr>
              <w:t>вакантной должности</w:t>
            </w:r>
          </w:p>
        </w:tc>
        <w:tc>
          <w:tcPr>
            <w:tcW w:w="3780" w:type="dxa"/>
            <w:tcBorders>
              <w:top w:val="single" w:sz="4" w:space="0" w:color="auto"/>
              <w:left w:val="single" w:sz="4" w:space="0" w:color="auto"/>
              <w:bottom w:val="single" w:sz="4" w:space="0" w:color="auto"/>
              <w:right w:val="single" w:sz="4" w:space="0" w:color="auto"/>
            </w:tcBorders>
            <w:hideMark/>
          </w:tcPr>
          <w:p w:rsidR="00B651D0" w:rsidRPr="006E228D" w:rsidRDefault="00B651D0">
            <w:pPr>
              <w:jc w:val="center"/>
              <w:rPr>
                <w:rFonts w:ascii="Times New Roman" w:eastAsia="Times New Roman" w:hAnsi="Times New Roman" w:cs="Times New Roman"/>
                <w:sz w:val="26"/>
                <w:szCs w:val="26"/>
              </w:rPr>
            </w:pPr>
            <w:r w:rsidRPr="006E228D">
              <w:rPr>
                <w:rFonts w:ascii="Times New Roman" w:hAnsi="Times New Roman" w:cs="Times New Roman"/>
                <w:b/>
                <w:sz w:val="26"/>
                <w:szCs w:val="26"/>
              </w:rPr>
              <w:t>Квалификационные требования</w:t>
            </w:r>
          </w:p>
        </w:tc>
      </w:tr>
      <w:tr w:rsidR="00B36478" w:rsidTr="00D56E90">
        <w:trPr>
          <w:trHeight w:val="966"/>
        </w:trPr>
        <w:tc>
          <w:tcPr>
            <w:tcW w:w="3168" w:type="dxa"/>
            <w:tcBorders>
              <w:left w:val="single" w:sz="4" w:space="0" w:color="auto"/>
              <w:right w:val="single" w:sz="4" w:space="0" w:color="auto"/>
            </w:tcBorders>
          </w:tcPr>
          <w:p w:rsidR="003941CE"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w:t>
            </w:r>
            <w:r w:rsidR="00916E1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регистрации </w:t>
            </w:r>
          </w:p>
          <w:p w:rsidR="003941CE"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 учета</w:t>
            </w:r>
          </w:p>
          <w:p w:rsidR="008E2611" w:rsidRPr="006E228D" w:rsidRDefault="003941CE" w:rsidP="008E2611">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налогоплательщиков</w:t>
            </w:r>
          </w:p>
          <w:p w:rsidR="00B36478" w:rsidRPr="006E228D" w:rsidRDefault="00B36478" w:rsidP="00B36478">
            <w:pPr>
              <w:spacing w:after="0" w:line="240" w:lineRule="auto"/>
              <w:jc w:val="both"/>
              <w:rPr>
                <w:rFonts w:ascii="Times New Roman" w:eastAsia="Times New Roman" w:hAnsi="Times New Roman" w:cs="Times New Roman"/>
                <w:sz w:val="26"/>
                <w:szCs w:val="26"/>
              </w:rPr>
            </w:pPr>
          </w:p>
        </w:tc>
        <w:tc>
          <w:tcPr>
            <w:tcW w:w="3146" w:type="dxa"/>
            <w:tcBorders>
              <w:top w:val="single" w:sz="4" w:space="0" w:color="auto"/>
              <w:left w:val="single" w:sz="4" w:space="0" w:color="auto"/>
              <w:bottom w:val="single" w:sz="4" w:space="0" w:color="auto"/>
              <w:right w:val="single" w:sz="4" w:space="0" w:color="auto"/>
            </w:tcBorders>
          </w:tcPr>
          <w:p w:rsidR="00CD63FE" w:rsidRDefault="00D56E90" w:rsidP="00B36478">
            <w:pPr>
              <w:spacing w:after="0"/>
              <w:jc w:val="center"/>
              <w:rPr>
                <w:rFonts w:ascii="Times New Roman" w:hAnsi="Times New Roman" w:cs="Times New Roman"/>
                <w:sz w:val="26"/>
                <w:szCs w:val="26"/>
              </w:rPr>
            </w:pPr>
            <w:r>
              <w:rPr>
                <w:rFonts w:ascii="Times New Roman" w:hAnsi="Times New Roman" w:cs="Times New Roman"/>
                <w:sz w:val="26"/>
                <w:szCs w:val="26"/>
              </w:rPr>
              <w:t xml:space="preserve">Старший </w:t>
            </w:r>
            <w:bookmarkStart w:id="0" w:name="_GoBack"/>
            <w:bookmarkEnd w:id="0"/>
            <w:r w:rsidR="00CD63FE">
              <w:rPr>
                <w:rFonts w:ascii="Times New Roman" w:hAnsi="Times New Roman" w:cs="Times New Roman"/>
                <w:sz w:val="26"/>
                <w:szCs w:val="26"/>
              </w:rPr>
              <w:t>государственный налоговый инспектор</w:t>
            </w:r>
          </w:p>
          <w:p w:rsidR="00B36478" w:rsidRPr="006E228D" w:rsidRDefault="00916E19" w:rsidP="00B36478">
            <w:pPr>
              <w:spacing w:after="0"/>
              <w:jc w:val="center"/>
              <w:rPr>
                <w:rFonts w:ascii="Times New Roman" w:hAnsi="Times New Roman" w:cs="Times New Roman"/>
                <w:sz w:val="26"/>
                <w:szCs w:val="26"/>
              </w:rPr>
            </w:pPr>
            <w:r>
              <w:rPr>
                <w:rFonts w:ascii="Times New Roman" w:hAnsi="Times New Roman" w:cs="Times New Roman"/>
                <w:sz w:val="26"/>
                <w:szCs w:val="26"/>
              </w:rPr>
              <w:t xml:space="preserve"> </w:t>
            </w:r>
            <w:r w:rsidR="00B36478">
              <w:rPr>
                <w:rFonts w:ascii="Times New Roman" w:hAnsi="Times New Roman" w:cs="Times New Roman"/>
                <w:sz w:val="26"/>
                <w:szCs w:val="26"/>
              </w:rPr>
              <w:t>(1 единица)</w:t>
            </w:r>
          </w:p>
        </w:tc>
        <w:tc>
          <w:tcPr>
            <w:tcW w:w="3780" w:type="dxa"/>
            <w:tcBorders>
              <w:left w:val="single" w:sz="4" w:space="0" w:color="auto"/>
              <w:right w:val="single" w:sz="4" w:space="0" w:color="auto"/>
            </w:tcBorders>
          </w:tcPr>
          <w:p w:rsidR="00B2380F" w:rsidRPr="006E228D" w:rsidRDefault="00CD63FE" w:rsidP="00CD63FE">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Высшее </w:t>
            </w:r>
            <w:r w:rsidR="00B2380F">
              <w:rPr>
                <w:rFonts w:ascii="Times New Roman" w:hAnsi="Times New Roman" w:cs="Times New Roman"/>
                <w:sz w:val="26"/>
                <w:szCs w:val="26"/>
              </w:rPr>
              <w:t xml:space="preserve">образование; </w:t>
            </w:r>
            <w:r w:rsidR="00B2380F" w:rsidRPr="00A67AF8">
              <w:rPr>
                <w:rFonts w:ascii="Times New Roman" w:eastAsia="Times New Roman" w:hAnsi="Times New Roman" w:cs="Times New Roman"/>
                <w:sz w:val="26"/>
                <w:szCs w:val="26"/>
              </w:rPr>
              <w:t>б</w:t>
            </w:r>
            <w:r w:rsidR="00B2380F" w:rsidRPr="00A67AF8">
              <w:rPr>
                <w:rFonts w:ascii="Times New Roman" w:hAnsi="Times New Roman" w:cs="Times New Roman"/>
                <w:sz w:val="26"/>
                <w:szCs w:val="26"/>
              </w:rPr>
              <w:t xml:space="preserve">ез предъявления требований к стажу </w:t>
            </w:r>
          </w:p>
        </w:tc>
      </w:tr>
      <w:tr w:rsidR="001A2855" w:rsidTr="00D56E90">
        <w:trPr>
          <w:trHeight w:val="966"/>
        </w:trPr>
        <w:tc>
          <w:tcPr>
            <w:tcW w:w="3168" w:type="dxa"/>
            <w:tcBorders>
              <w:left w:val="single" w:sz="4" w:space="0" w:color="auto"/>
              <w:right w:val="single" w:sz="4" w:space="0" w:color="auto"/>
            </w:tcBorders>
          </w:tcPr>
          <w:p w:rsidR="00D56E90" w:rsidRDefault="00D56E90" w:rsidP="00D56E9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w:t>
            </w:r>
            <w:r w:rsidR="00916E19">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rPr>
              <w:t xml:space="preserve">регистрации </w:t>
            </w:r>
          </w:p>
          <w:p w:rsidR="00D56E90" w:rsidRDefault="00D56E90" w:rsidP="00D56E9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и учета</w:t>
            </w:r>
          </w:p>
          <w:p w:rsidR="00D56E90" w:rsidRPr="006E228D" w:rsidRDefault="00D56E90" w:rsidP="00D56E9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налогоплательщиков</w:t>
            </w:r>
          </w:p>
          <w:p w:rsidR="001A2855" w:rsidRDefault="001A2855" w:rsidP="008E2611">
            <w:pPr>
              <w:spacing w:after="0" w:line="240" w:lineRule="auto"/>
              <w:jc w:val="both"/>
              <w:rPr>
                <w:rFonts w:ascii="Times New Roman" w:eastAsia="Times New Roman" w:hAnsi="Times New Roman" w:cs="Times New Roman"/>
                <w:sz w:val="26"/>
                <w:szCs w:val="26"/>
              </w:rPr>
            </w:pPr>
          </w:p>
        </w:tc>
        <w:tc>
          <w:tcPr>
            <w:tcW w:w="3146" w:type="dxa"/>
            <w:tcBorders>
              <w:top w:val="single" w:sz="4" w:space="0" w:color="auto"/>
              <w:left w:val="single" w:sz="4" w:space="0" w:color="auto"/>
              <w:bottom w:val="single" w:sz="4" w:space="0" w:color="auto"/>
              <w:right w:val="single" w:sz="4" w:space="0" w:color="auto"/>
            </w:tcBorders>
          </w:tcPr>
          <w:p w:rsidR="001A2855" w:rsidRDefault="001A2855" w:rsidP="00B36478">
            <w:pPr>
              <w:spacing w:after="0"/>
              <w:jc w:val="center"/>
              <w:rPr>
                <w:rFonts w:ascii="Times New Roman" w:hAnsi="Times New Roman" w:cs="Times New Roman"/>
                <w:sz w:val="26"/>
                <w:szCs w:val="26"/>
              </w:rPr>
            </w:pPr>
            <w:r>
              <w:rPr>
                <w:rFonts w:ascii="Times New Roman" w:hAnsi="Times New Roman" w:cs="Times New Roman"/>
                <w:sz w:val="26"/>
                <w:szCs w:val="26"/>
              </w:rPr>
              <w:t>Старший специалист 2 разряда</w:t>
            </w:r>
            <w:r w:rsidR="00916E19">
              <w:rPr>
                <w:rFonts w:ascii="Times New Roman" w:hAnsi="Times New Roman" w:cs="Times New Roman"/>
                <w:sz w:val="26"/>
                <w:szCs w:val="26"/>
              </w:rPr>
              <w:t xml:space="preserve"> </w:t>
            </w:r>
            <w:r>
              <w:rPr>
                <w:rFonts w:ascii="Times New Roman" w:hAnsi="Times New Roman" w:cs="Times New Roman"/>
                <w:sz w:val="26"/>
                <w:szCs w:val="26"/>
              </w:rPr>
              <w:t>(1</w:t>
            </w:r>
            <w:r w:rsidR="00916E19">
              <w:rPr>
                <w:rFonts w:ascii="Times New Roman" w:hAnsi="Times New Roman" w:cs="Times New Roman"/>
                <w:sz w:val="26"/>
                <w:szCs w:val="26"/>
              </w:rPr>
              <w:t xml:space="preserve"> </w:t>
            </w:r>
            <w:r>
              <w:rPr>
                <w:rFonts w:ascii="Times New Roman" w:hAnsi="Times New Roman" w:cs="Times New Roman"/>
                <w:sz w:val="26"/>
                <w:szCs w:val="26"/>
              </w:rPr>
              <w:t>единица)</w:t>
            </w:r>
          </w:p>
        </w:tc>
        <w:tc>
          <w:tcPr>
            <w:tcW w:w="3780" w:type="dxa"/>
            <w:tcBorders>
              <w:left w:val="single" w:sz="4" w:space="0" w:color="auto"/>
              <w:right w:val="single" w:sz="4" w:space="0" w:color="auto"/>
            </w:tcBorders>
          </w:tcPr>
          <w:p w:rsidR="001A2855" w:rsidRDefault="001A2855" w:rsidP="001A285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профессиональное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 xml:space="preserve">ез предъявления требований к стажу </w:t>
            </w:r>
          </w:p>
        </w:tc>
      </w:tr>
      <w:tr w:rsidR="00D56E90" w:rsidTr="00D56E90">
        <w:trPr>
          <w:trHeight w:val="966"/>
        </w:trPr>
        <w:tc>
          <w:tcPr>
            <w:tcW w:w="3168" w:type="dxa"/>
            <w:tcBorders>
              <w:left w:val="single" w:sz="4" w:space="0" w:color="auto"/>
              <w:right w:val="single" w:sz="4" w:space="0" w:color="auto"/>
            </w:tcBorders>
          </w:tcPr>
          <w:p w:rsidR="00D56E90" w:rsidRDefault="00D56E90" w:rsidP="00D56E9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Правовой отдел № 2</w:t>
            </w:r>
          </w:p>
        </w:tc>
        <w:tc>
          <w:tcPr>
            <w:tcW w:w="3146" w:type="dxa"/>
            <w:tcBorders>
              <w:top w:val="single" w:sz="4" w:space="0" w:color="auto"/>
              <w:left w:val="single" w:sz="4" w:space="0" w:color="auto"/>
              <w:bottom w:val="single" w:sz="4" w:space="0" w:color="auto"/>
              <w:right w:val="single" w:sz="4" w:space="0" w:color="auto"/>
            </w:tcBorders>
          </w:tcPr>
          <w:p w:rsidR="00D56E90" w:rsidRDefault="00D56E90" w:rsidP="00D56E90">
            <w:pPr>
              <w:spacing w:after="0"/>
              <w:jc w:val="center"/>
              <w:rPr>
                <w:rFonts w:ascii="Times New Roman" w:hAnsi="Times New Roman" w:cs="Times New Roman"/>
                <w:sz w:val="26"/>
                <w:szCs w:val="26"/>
              </w:rPr>
            </w:pPr>
            <w:r>
              <w:rPr>
                <w:rFonts w:ascii="Times New Roman" w:hAnsi="Times New Roman" w:cs="Times New Roman"/>
                <w:sz w:val="26"/>
                <w:szCs w:val="26"/>
              </w:rPr>
              <w:t>Государственный налоговый инспектор</w:t>
            </w:r>
          </w:p>
          <w:p w:rsidR="00D56E90" w:rsidRDefault="00916E19" w:rsidP="00D56E90">
            <w:pPr>
              <w:spacing w:after="0"/>
              <w:jc w:val="center"/>
              <w:rPr>
                <w:rFonts w:ascii="Times New Roman" w:hAnsi="Times New Roman" w:cs="Times New Roman"/>
                <w:sz w:val="26"/>
                <w:szCs w:val="26"/>
              </w:rPr>
            </w:pPr>
            <w:r>
              <w:rPr>
                <w:rFonts w:ascii="Times New Roman" w:hAnsi="Times New Roman" w:cs="Times New Roman"/>
                <w:sz w:val="26"/>
                <w:szCs w:val="26"/>
              </w:rPr>
              <w:t xml:space="preserve"> </w:t>
            </w:r>
            <w:r w:rsidR="00D56E90">
              <w:rPr>
                <w:rFonts w:ascii="Times New Roman" w:hAnsi="Times New Roman" w:cs="Times New Roman"/>
                <w:sz w:val="26"/>
                <w:szCs w:val="26"/>
              </w:rPr>
              <w:t>(1 единица)</w:t>
            </w:r>
          </w:p>
        </w:tc>
        <w:tc>
          <w:tcPr>
            <w:tcW w:w="3780" w:type="dxa"/>
            <w:tcBorders>
              <w:left w:val="single" w:sz="4" w:space="0" w:color="auto"/>
              <w:right w:val="single" w:sz="4" w:space="0" w:color="auto"/>
            </w:tcBorders>
          </w:tcPr>
          <w:p w:rsidR="00D56E90" w:rsidRDefault="00D56E90" w:rsidP="001A285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Высшее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w:t>
            </w:r>
          </w:p>
        </w:tc>
      </w:tr>
      <w:tr w:rsidR="0058559D" w:rsidTr="00D56E90">
        <w:trPr>
          <w:trHeight w:val="966"/>
        </w:trPr>
        <w:tc>
          <w:tcPr>
            <w:tcW w:w="3168" w:type="dxa"/>
            <w:tcBorders>
              <w:left w:val="single" w:sz="4" w:space="0" w:color="auto"/>
              <w:right w:val="single" w:sz="4" w:space="0" w:color="auto"/>
            </w:tcBorders>
          </w:tcPr>
          <w:p w:rsidR="0058559D" w:rsidRDefault="0058559D" w:rsidP="00D56E90">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Отдел обеспечения</w:t>
            </w:r>
          </w:p>
        </w:tc>
        <w:tc>
          <w:tcPr>
            <w:tcW w:w="3146" w:type="dxa"/>
            <w:tcBorders>
              <w:top w:val="single" w:sz="4" w:space="0" w:color="auto"/>
              <w:left w:val="single" w:sz="4" w:space="0" w:color="auto"/>
              <w:bottom w:val="single" w:sz="4" w:space="0" w:color="auto"/>
              <w:right w:val="single" w:sz="4" w:space="0" w:color="auto"/>
            </w:tcBorders>
          </w:tcPr>
          <w:p w:rsidR="0058559D" w:rsidRDefault="0058559D" w:rsidP="00D56E90">
            <w:pPr>
              <w:spacing w:after="0"/>
              <w:jc w:val="center"/>
              <w:rPr>
                <w:rFonts w:ascii="Times New Roman" w:hAnsi="Times New Roman" w:cs="Times New Roman"/>
                <w:sz w:val="26"/>
                <w:szCs w:val="26"/>
              </w:rPr>
            </w:pPr>
            <w:r>
              <w:rPr>
                <w:rFonts w:ascii="Times New Roman" w:hAnsi="Times New Roman" w:cs="Times New Roman"/>
                <w:sz w:val="26"/>
                <w:szCs w:val="26"/>
              </w:rPr>
              <w:t>Ведущий специалист-эксперт (1 единица)</w:t>
            </w:r>
          </w:p>
        </w:tc>
        <w:tc>
          <w:tcPr>
            <w:tcW w:w="3780" w:type="dxa"/>
            <w:tcBorders>
              <w:left w:val="single" w:sz="4" w:space="0" w:color="auto"/>
              <w:right w:val="single" w:sz="4" w:space="0" w:color="auto"/>
            </w:tcBorders>
          </w:tcPr>
          <w:p w:rsidR="0058559D" w:rsidRDefault="0058559D" w:rsidP="001A2855">
            <w:pPr>
              <w:spacing w:after="0" w:line="240" w:lineRule="auto"/>
              <w:jc w:val="both"/>
              <w:rPr>
                <w:rFonts w:ascii="Times New Roman" w:hAnsi="Times New Roman" w:cs="Times New Roman"/>
                <w:sz w:val="26"/>
                <w:szCs w:val="26"/>
              </w:rPr>
            </w:pPr>
            <w:r>
              <w:rPr>
                <w:rFonts w:ascii="Times New Roman" w:hAnsi="Times New Roman" w:cs="Times New Roman"/>
                <w:sz w:val="26"/>
                <w:szCs w:val="26"/>
              </w:rPr>
              <w:t xml:space="preserve">Высшее образование; </w:t>
            </w:r>
            <w:r w:rsidRPr="00A67AF8">
              <w:rPr>
                <w:rFonts w:ascii="Times New Roman" w:eastAsia="Times New Roman" w:hAnsi="Times New Roman" w:cs="Times New Roman"/>
                <w:sz w:val="26"/>
                <w:szCs w:val="26"/>
              </w:rPr>
              <w:t>б</w:t>
            </w:r>
            <w:r w:rsidRPr="00A67AF8">
              <w:rPr>
                <w:rFonts w:ascii="Times New Roman" w:hAnsi="Times New Roman" w:cs="Times New Roman"/>
                <w:sz w:val="26"/>
                <w:szCs w:val="26"/>
              </w:rPr>
              <w:t>ез предъявления требований к стажу</w:t>
            </w:r>
          </w:p>
        </w:tc>
      </w:tr>
    </w:tbl>
    <w:p w:rsidR="00637375" w:rsidRPr="0045672A" w:rsidRDefault="00637375" w:rsidP="00C8367A">
      <w:pPr>
        <w:spacing w:after="0" w:line="240" w:lineRule="auto"/>
        <w:jc w:val="both"/>
        <w:rPr>
          <w:rFonts w:ascii="Times New Roman" w:eastAsia="Times New Roman" w:hAnsi="Times New Roman" w:cs="Times New Roman"/>
          <w:sz w:val="26"/>
          <w:szCs w:val="26"/>
          <w:lang w:eastAsia="ru-RU"/>
        </w:rPr>
      </w:pPr>
    </w:p>
    <w:p w:rsidR="00063D9D" w:rsidRPr="00063D9D" w:rsidRDefault="00063D9D" w:rsidP="00063D9D">
      <w:pPr>
        <w:autoSpaceDE w:val="0"/>
        <w:autoSpaceDN w:val="0"/>
        <w:adjustRightInd w:val="0"/>
        <w:spacing w:after="0"/>
        <w:ind w:firstLine="540"/>
        <w:jc w:val="both"/>
        <w:rPr>
          <w:rFonts w:ascii="Times New Roman" w:hAnsi="Times New Roman" w:cs="Times New Roman"/>
          <w:sz w:val="26"/>
          <w:szCs w:val="26"/>
        </w:rPr>
      </w:pPr>
      <w:r w:rsidRPr="00063D9D">
        <w:rPr>
          <w:rFonts w:ascii="Times New Roman" w:hAnsi="Times New Roman" w:cs="Times New Roman"/>
          <w:sz w:val="26"/>
          <w:szCs w:val="26"/>
        </w:rPr>
        <w:t>К претендентам на замещение вакантных должностей государственной гражданской службы предъявляются следующие квалификационные требования:</w:t>
      </w:r>
    </w:p>
    <w:p w:rsidR="00063D9D" w:rsidRPr="00063D9D" w:rsidRDefault="00063D9D" w:rsidP="00063D9D">
      <w:pPr>
        <w:autoSpaceDE w:val="0"/>
        <w:autoSpaceDN w:val="0"/>
        <w:adjustRightInd w:val="0"/>
        <w:spacing w:after="0"/>
        <w:ind w:firstLine="540"/>
        <w:jc w:val="both"/>
        <w:rPr>
          <w:rFonts w:ascii="Times New Roman" w:hAnsi="Times New Roman" w:cs="Times New Roman"/>
          <w:sz w:val="26"/>
          <w:szCs w:val="26"/>
        </w:rPr>
      </w:pPr>
      <w:proofErr w:type="gramStart"/>
      <w:r w:rsidRPr="00063D9D">
        <w:rPr>
          <w:rFonts w:ascii="Times New Roman" w:hAnsi="Times New Roman" w:cs="Times New Roman"/>
          <w:sz w:val="26"/>
          <w:szCs w:val="26"/>
        </w:rPr>
        <w:t>1.Наличие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Pr="00063D9D">
        <w:rPr>
          <w:rFonts w:ascii="Times New Roman" w:hAnsi="Times New Roman" w:cs="Times New Roman"/>
          <w:sz w:val="26"/>
          <w:szCs w:val="26"/>
        </w:rPr>
        <w:t xml:space="preserve"> в области информационно-коммуникационных технологий.</w:t>
      </w:r>
    </w:p>
    <w:p w:rsidR="00063D9D" w:rsidRPr="00063D9D" w:rsidRDefault="00063D9D" w:rsidP="00063D9D">
      <w:pPr>
        <w:widowControl w:val="0"/>
        <w:autoSpaceDE w:val="0"/>
        <w:autoSpaceDN w:val="0"/>
        <w:adjustRightInd w:val="0"/>
        <w:spacing w:after="0"/>
        <w:ind w:firstLine="720"/>
        <w:jc w:val="both"/>
        <w:rPr>
          <w:rFonts w:ascii="Times New Roman" w:hAnsi="Times New Roman" w:cs="Times New Roman"/>
          <w:sz w:val="26"/>
          <w:szCs w:val="26"/>
        </w:rPr>
      </w:pPr>
      <w:r w:rsidRPr="00063D9D">
        <w:rPr>
          <w:rFonts w:ascii="Times New Roman" w:hAnsi="Times New Roman" w:cs="Times New Roman"/>
          <w:sz w:val="26"/>
          <w:szCs w:val="26"/>
        </w:rPr>
        <w:t>2.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063D9D" w:rsidRDefault="00144871" w:rsidP="00063D9D">
      <w:pPr>
        <w:widowControl w:val="0"/>
        <w:autoSpaceDE w:val="0"/>
        <w:autoSpaceDN w:val="0"/>
        <w:adjustRightInd w:val="0"/>
        <w:spacing w:after="0"/>
        <w:ind w:firstLine="720"/>
        <w:jc w:val="both"/>
        <w:rPr>
          <w:rFonts w:ascii="Times New Roman" w:hAnsi="Times New Roman" w:cs="Times New Roman"/>
          <w:sz w:val="26"/>
          <w:szCs w:val="26"/>
        </w:rPr>
      </w:pPr>
      <w:r>
        <w:rPr>
          <w:rFonts w:ascii="Times New Roman" w:hAnsi="Times New Roman" w:cs="Times New Roman"/>
          <w:sz w:val="26"/>
          <w:szCs w:val="26"/>
        </w:rPr>
        <w:t>3.</w:t>
      </w:r>
      <w:r w:rsidR="00063D9D" w:rsidRPr="00063D9D">
        <w:rPr>
          <w:rFonts w:ascii="Times New Roman" w:hAnsi="Times New Roman" w:cs="Times New Roman"/>
          <w:sz w:val="26"/>
          <w:szCs w:val="26"/>
        </w:rPr>
        <w:t xml:space="preserve"> К прете</w:t>
      </w:r>
      <w:r w:rsidR="00EE747D">
        <w:rPr>
          <w:rFonts w:ascii="Times New Roman" w:hAnsi="Times New Roman" w:cs="Times New Roman"/>
          <w:sz w:val="26"/>
          <w:szCs w:val="26"/>
        </w:rPr>
        <w:t xml:space="preserve">ндентам на замещение вакантной </w:t>
      </w:r>
      <w:proofErr w:type="gramStart"/>
      <w:r w:rsidR="00EE747D">
        <w:rPr>
          <w:rFonts w:ascii="Times New Roman" w:hAnsi="Times New Roman" w:cs="Times New Roman"/>
          <w:sz w:val="26"/>
          <w:szCs w:val="26"/>
        </w:rPr>
        <w:t>должности</w:t>
      </w:r>
      <w:r w:rsidR="00063D9D" w:rsidRPr="00063D9D">
        <w:rPr>
          <w:rFonts w:ascii="Times New Roman" w:hAnsi="Times New Roman" w:cs="Times New Roman"/>
          <w:sz w:val="26"/>
          <w:szCs w:val="26"/>
        </w:rPr>
        <w:t xml:space="preserve"> государственной гражданской службы </w:t>
      </w:r>
      <w:r w:rsidR="00D56E90">
        <w:rPr>
          <w:rFonts w:ascii="Times New Roman" w:hAnsi="Times New Roman" w:cs="Times New Roman"/>
          <w:sz w:val="26"/>
          <w:szCs w:val="26"/>
        </w:rPr>
        <w:t>старшего</w:t>
      </w:r>
      <w:r w:rsidR="00916E19">
        <w:rPr>
          <w:rFonts w:ascii="Times New Roman" w:hAnsi="Times New Roman" w:cs="Times New Roman"/>
          <w:sz w:val="26"/>
          <w:szCs w:val="26"/>
        </w:rPr>
        <w:t xml:space="preserve"> </w:t>
      </w:r>
      <w:r w:rsidR="00EE747D">
        <w:rPr>
          <w:rFonts w:ascii="Times New Roman" w:hAnsi="Times New Roman" w:cs="Times New Roman"/>
          <w:sz w:val="26"/>
          <w:szCs w:val="26"/>
        </w:rPr>
        <w:t>государственного</w:t>
      </w:r>
      <w:r w:rsidR="00916E19">
        <w:rPr>
          <w:rFonts w:ascii="Times New Roman" w:hAnsi="Times New Roman" w:cs="Times New Roman"/>
          <w:sz w:val="26"/>
          <w:szCs w:val="26"/>
        </w:rPr>
        <w:t xml:space="preserve"> </w:t>
      </w:r>
      <w:r w:rsidR="00EE747D">
        <w:rPr>
          <w:rFonts w:ascii="Times New Roman" w:hAnsi="Times New Roman" w:cs="Times New Roman"/>
          <w:sz w:val="26"/>
          <w:szCs w:val="26"/>
        </w:rPr>
        <w:t>налогового инспектора</w:t>
      </w:r>
      <w:r w:rsidR="00916E19">
        <w:rPr>
          <w:rFonts w:ascii="Times New Roman" w:hAnsi="Times New Roman" w:cs="Times New Roman"/>
          <w:sz w:val="26"/>
          <w:szCs w:val="26"/>
        </w:rPr>
        <w:t xml:space="preserve"> </w:t>
      </w:r>
      <w:r w:rsidR="00EE747D">
        <w:rPr>
          <w:rFonts w:ascii="Times New Roman" w:hAnsi="Times New Roman" w:cs="Times New Roman"/>
          <w:sz w:val="26"/>
          <w:szCs w:val="26"/>
        </w:rPr>
        <w:t>отдела регистрации</w:t>
      </w:r>
      <w:proofErr w:type="gramEnd"/>
      <w:r w:rsidR="00EE747D">
        <w:rPr>
          <w:rFonts w:ascii="Times New Roman" w:hAnsi="Times New Roman" w:cs="Times New Roman"/>
          <w:sz w:val="26"/>
          <w:szCs w:val="26"/>
        </w:rPr>
        <w:t xml:space="preserve"> и учета налогоплательщиков </w:t>
      </w:r>
      <w:r w:rsidR="00063D9D" w:rsidRPr="00063D9D">
        <w:rPr>
          <w:rFonts w:ascii="Times New Roman" w:hAnsi="Times New Roman" w:cs="Times New Roman"/>
          <w:sz w:val="26"/>
          <w:szCs w:val="26"/>
        </w:rPr>
        <w:t>предъявляются следующие квалификационные требования к профессиональным и функциональным знаниям и умениям:</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Наличие профессиональных знаний: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В сфере законодательства Российской Федерации:</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1) Налоговый кодекс Российской Федерации; </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lastRenderedPageBreak/>
        <w:t>2) Федеральный закон от 08.08.2001 №129-ФЗ «О государственной регистрации юридических лиц и индивидуальных предпринимателей»;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3) Федеральный закон от 27.07.2006 №125-ФЗ «О персональных данных»;</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4</w:t>
      </w:r>
      <w:r w:rsidR="00144871" w:rsidRPr="00144871">
        <w:rPr>
          <w:rFonts w:ascii="Times New Roman" w:hAnsi="Times New Roman" w:cs="Times New Roman"/>
          <w:sz w:val="26"/>
          <w:szCs w:val="26"/>
        </w:rPr>
        <w:t>) Федеральный закон от 08.08.1998 № 14-ФЗ «Об обществах с ограниченной ответственностью»;</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5</w:t>
      </w:r>
      <w:r w:rsidR="00144871" w:rsidRPr="00144871">
        <w:rPr>
          <w:rFonts w:ascii="Times New Roman" w:hAnsi="Times New Roman" w:cs="Times New Roman"/>
          <w:sz w:val="26"/>
          <w:szCs w:val="26"/>
        </w:rPr>
        <w:t>) Федеральный закон от 26.12.1995 № 208-ФЗ «Об акционерных обществах»;</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6</w:t>
      </w:r>
      <w:r w:rsidR="00144871" w:rsidRPr="00144871">
        <w:rPr>
          <w:rFonts w:ascii="Times New Roman" w:hAnsi="Times New Roman" w:cs="Times New Roman"/>
          <w:sz w:val="26"/>
          <w:szCs w:val="26"/>
        </w:rPr>
        <w:t>) Федеральный закон от 11.06.2003 № 74-ФЗ «О крестьянском (фермерском) хозяйстве»;</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7</w:t>
      </w:r>
      <w:r w:rsidR="00144871" w:rsidRPr="00144871">
        <w:rPr>
          <w:rFonts w:ascii="Times New Roman" w:hAnsi="Times New Roman" w:cs="Times New Roman"/>
          <w:sz w:val="26"/>
          <w:szCs w:val="26"/>
        </w:rPr>
        <w:t>) Федеральный закон от 27.07.2010 № 210-ФЗ «Об организации предоставления государственных и муниципальных услуг»;</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8</w:t>
      </w:r>
      <w:r w:rsidR="00144871" w:rsidRPr="00144871">
        <w:rPr>
          <w:rFonts w:ascii="Times New Roman" w:hAnsi="Times New Roman" w:cs="Times New Roman"/>
          <w:sz w:val="26"/>
          <w:szCs w:val="26"/>
        </w:rPr>
        <w:t>) Федеральный закон от 24.07.2007 № 209-ФЗ «О развитии малого и среднего предпринимательства в Российской Федерации»;</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9</w:t>
      </w:r>
      <w:r w:rsidR="00144871" w:rsidRPr="00144871">
        <w:rPr>
          <w:rFonts w:ascii="Times New Roman" w:hAnsi="Times New Roman" w:cs="Times New Roman"/>
          <w:sz w:val="26"/>
          <w:szCs w:val="26"/>
        </w:rPr>
        <w:t>) Постановление Правительства Российской Федерации от 17.05.2002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10</w:t>
      </w:r>
      <w:r w:rsidR="00144871" w:rsidRPr="00144871">
        <w:rPr>
          <w:rFonts w:ascii="Times New Roman" w:hAnsi="Times New Roman" w:cs="Times New Roman"/>
          <w:sz w:val="26"/>
          <w:szCs w:val="26"/>
        </w:rPr>
        <w:t>) Постановление Правительства Российской Федерации от 22.12.2011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11</w:t>
      </w:r>
      <w:r w:rsidR="00144871" w:rsidRPr="00144871">
        <w:rPr>
          <w:rFonts w:ascii="Times New Roman" w:hAnsi="Times New Roman" w:cs="Times New Roman"/>
          <w:sz w:val="26"/>
          <w:szCs w:val="26"/>
        </w:rPr>
        <w:t xml:space="preserve">) Постановление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w:t>
      </w:r>
      <w:proofErr w:type="gramStart"/>
      <w:r w:rsidR="00144871" w:rsidRPr="00144871">
        <w:rPr>
          <w:rFonts w:ascii="Times New Roman" w:hAnsi="Times New Roman" w:cs="Times New Roman"/>
          <w:sz w:val="26"/>
          <w:szCs w:val="26"/>
        </w:rPr>
        <w:t>утратившими</w:t>
      </w:r>
      <w:proofErr w:type="gramEnd"/>
      <w:r w:rsidR="00144871" w:rsidRPr="00144871">
        <w:rPr>
          <w:rFonts w:ascii="Times New Roman" w:hAnsi="Times New Roman" w:cs="Times New Roman"/>
          <w:sz w:val="26"/>
          <w:szCs w:val="26"/>
        </w:rPr>
        <w:t xml:space="preserve"> силу некоторых актов Правительства Российской Федерации»;</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12</w:t>
      </w:r>
      <w:r w:rsidR="00144871" w:rsidRPr="00144871">
        <w:rPr>
          <w:rFonts w:ascii="Times New Roman" w:hAnsi="Times New Roman" w:cs="Times New Roman"/>
          <w:sz w:val="26"/>
          <w:szCs w:val="26"/>
        </w:rPr>
        <w:t xml:space="preserve">) Постановление Правительства Российской Федерации от 03.07.2014 № 615 «Об установлении размера платы за предоставление сведений из реестра дисквалифицированных лиц, а также об изменении и признании </w:t>
      </w:r>
      <w:proofErr w:type="gramStart"/>
      <w:r w:rsidR="00144871" w:rsidRPr="00144871">
        <w:rPr>
          <w:rFonts w:ascii="Times New Roman" w:hAnsi="Times New Roman" w:cs="Times New Roman"/>
          <w:sz w:val="26"/>
          <w:szCs w:val="26"/>
        </w:rPr>
        <w:t>утратившими</w:t>
      </w:r>
      <w:proofErr w:type="gramEnd"/>
      <w:r w:rsidR="00144871" w:rsidRPr="00144871">
        <w:rPr>
          <w:rFonts w:ascii="Times New Roman" w:hAnsi="Times New Roman" w:cs="Times New Roman"/>
          <w:sz w:val="26"/>
          <w:szCs w:val="26"/>
        </w:rPr>
        <w:t xml:space="preserve"> силу некоторых актов Правительства Российской Федерации»;</w:t>
      </w:r>
    </w:p>
    <w:p w:rsidR="00144871" w:rsidRPr="00144871" w:rsidRDefault="0043149E" w:rsidP="00144871">
      <w:pPr>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13</w:t>
      </w:r>
      <w:r w:rsidR="00144871" w:rsidRPr="00144871">
        <w:rPr>
          <w:rFonts w:ascii="Times New Roman" w:hAnsi="Times New Roman" w:cs="Times New Roman"/>
          <w:sz w:val="26"/>
          <w:szCs w:val="26"/>
        </w:rPr>
        <w:t>) 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14</w:t>
      </w:r>
      <w:r w:rsidR="00144871" w:rsidRPr="00144871">
        <w:rPr>
          <w:rFonts w:ascii="Times New Roman" w:hAnsi="Times New Roman" w:cs="Times New Roman"/>
          <w:sz w:val="26"/>
          <w:szCs w:val="26"/>
        </w:rPr>
        <w:t>) Приказ Минфина России от 22.06.2012 № 87н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15</w:t>
      </w:r>
      <w:r w:rsidR="00144871" w:rsidRPr="00144871">
        <w:rPr>
          <w:rFonts w:ascii="Times New Roman" w:hAnsi="Times New Roman" w:cs="Times New Roman"/>
          <w:sz w:val="26"/>
          <w:szCs w:val="26"/>
        </w:rPr>
        <w:t>) Приказ Минфина России от 30.12.2014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16</w:t>
      </w:r>
      <w:r w:rsidR="00144871" w:rsidRPr="00144871">
        <w:rPr>
          <w:rFonts w:ascii="Times New Roman" w:hAnsi="Times New Roman" w:cs="Times New Roman"/>
          <w:sz w:val="26"/>
          <w:szCs w:val="26"/>
        </w:rPr>
        <w:t xml:space="preserve">) Приказ Минфина России от 15.01.2015 № 5н «Об утверждении Административного регламента предоставления Федеральной налоговой службой </w:t>
      </w:r>
      <w:r w:rsidR="00144871" w:rsidRPr="00144871">
        <w:rPr>
          <w:rFonts w:ascii="Times New Roman" w:hAnsi="Times New Roman" w:cs="Times New Roman"/>
          <w:sz w:val="26"/>
          <w:szCs w:val="26"/>
        </w:rPr>
        <w:lastRenderedPageBreak/>
        <w:t>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144871" w:rsidRPr="00144871" w:rsidRDefault="0043149E" w:rsidP="00144871">
      <w:pPr>
        <w:spacing w:after="0" w:line="240" w:lineRule="auto"/>
        <w:ind w:firstLine="708"/>
        <w:jc w:val="both"/>
        <w:rPr>
          <w:rFonts w:ascii="Times New Roman" w:hAnsi="Times New Roman" w:cs="Times New Roman"/>
          <w:sz w:val="26"/>
          <w:szCs w:val="26"/>
        </w:rPr>
      </w:pPr>
      <w:proofErr w:type="gramStart"/>
      <w:r>
        <w:rPr>
          <w:rFonts w:ascii="Times New Roman" w:hAnsi="Times New Roman" w:cs="Times New Roman"/>
          <w:sz w:val="26"/>
          <w:szCs w:val="26"/>
        </w:rPr>
        <w:t>17</w:t>
      </w:r>
      <w:r w:rsidR="00144871" w:rsidRPr="00144871">
        <w:rPr>
          <w:rFonts w:ascii="Times New Roman" w:hAnsi="Times New Roman" w:cs="Times New Roman"/>
          <w:sz w:val="26"/>
          <w:szCs w:val="26"/>
        </w:rPr>
        <w:t>) Приказ Минфина России от 18.02.2015 № 25н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исправления технической ошибки в записях указанных государственных реестров, предоставления содержащихся в них сведений и документов органам государственной власти, иным государственным органам, органам государственных внебюджетных фондов, органам местного самоуправления и судам»;</w:t>
      </w:r>
      <w:proofErr w:type="gramEnd"/>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18</w:t>
      </w:r>
      <w:r w:rsidR="00144871" w:rsidRPr="00144871">
        <w:rPr>
          <w:rFonts w:ascii="Times New Roman" w:hAnsi="Times New Roman" w:cs="Times New Roman"/>
          <w:sz w:val="26"/>
          <w:szCs w:val="26"/>
        </w:rPr>
        <w:t>) Приказ Минюста России от 12.11.2010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20</w:t>
      </w:r>
      <w:r w:rsidR="00144871" w:rsidRPr="00144871">
        <w:rPr>
          <w:rFonts w:ascii="Times New Roman" w:hAnsi="Times New Roman" w:cs="Times New Roman"/>
          <w:sz w:val="26"/>
          <w:szCs w:val="26"/>
        </w:rPr>
        <w:t>) 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21</w:t>
      </w:r>
      <w:r w:rsidR="00144871" w:rsidRPr="00144871">
        <w:rPr>
          <w:rFonts w:ascii="Times New Roman" w:hAnsi="Times New Roman" w:cs="Times New Roman"/>
          <w:sz w:val="26"/>
          <w:szCs w:val="26"/>
        </w:rPr>
        <w:t xml:space="preserve">) Приказ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w:t>
      </w:r>
      <w:proofErr w:type="gramStart"/>
      <w:r w:rsidR="00144871" w:rsidRPr="00144871">
        <w:rPr>
          <w:rFonts w:ascii="Times New Roman" w:hAnsi="Times New Roman" w:cs="Times New Roman"/>
          <w:sz w:val="26"/>
          <w:szCs w:val="26"/>
        </w:rPr>
        <w:t>утратившими</w:t>
      </w:r>
      <w:proofErr w:type="gramEnd"/>
      <w:r w:rsidR="00144871" w:rsidRPr="00144871">
        <w:rPr>
          <w:rFonts w:ascii="Times New Roman" w:hAnsi="Times New Roman" w:cs="Times New Roman"/>
          <w:sz w:val="26"/>
          <w:szCs w:val="26"/>
        </w:rPr>
        <w:t xml:space="preserve"> силу отдельных приказов и отдельных положений приказов Федеральной налоговой службы";</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22</w:t>
      </w:r>
      <w:r w:rsidR="00144871" w:rsidRPr="00144871">
        <w:rPr>
          <w:rFonts w:ascii="Times New Roman" w:hAnsi="Times New Roman" w:cs="Times New Roman"/>
          <w:sz w:val="26"/>
          <w:szCs w:val="26"/>
        </w:rPr>
        <w:t>) Приказ ФНС России от 31.12.2014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23</w:t>
      </w:r>
      <w:r w:rsidR="00144871" w:rsidRPr="00144871">
        <w:rPr>
          <w:rFonts w:ascii="Times New Roman" w:hAnsi="Times New Roman" w:cs="Times New Roman"/>
          <w:sz w:val="26"/>
          <w:szCs w:val="26"/>
        </w:rPr>
        <w:t>) Приказ ФНС России от 12.08.2011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144871" w:rsidRPr="00144871" w:rsidRDefault="0043149E" w:rsidP="00144871">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24</w:t>
      </w:r>
      <w:r w:rsidR="00144871" w:rsidRPr="00144871">
        <w:rPr>
          <w:rFonts w:ascii="Times New Roman" w:hAnsi="Times New Roman" w:cs="Times New Roman"/>
          <w:sz w:val="26"/>
          <w:szCs w:val="26"/>
        </w:rPr>
        <w:t>) Приказ ФНС России от 09.06.2014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2</w:t>
      </w:r>
      <w:r w:rsidR="0043149E">
        <w:rPr>
          <w:rFonts w:ascii="Times New Roman" w:hAnsi="Times New Roman" w:cs="Times New Roman"/>
          <w:sz w:val="26"/>
          <w:szCs w:val="26"/>
        </w:rPr>
        <w:t>5</w:t>
      </w:r>
      <w:r w:rsidRPr="00144871">
        <w:rPr>
          <w:rFonts w:ascii="Times New Roman" w:hAnsi="Times New Roman" w:cs="Times New Roman"/>
          <w:sz w:val="26"/>
          <w:szCs w:val="26"/>
        </w:rPr>
        <w:t xml:space="preserve">) Приказ ФНС России от 11.02.2016 №ММВ-7-14/72@ «Об утверждении оснований, условий и способов </w:t>
      </w:r>
      <w:proofErr w:type="gramStart"/>
      <w:r w:rsidRPr="00144871">
        <w:rPr>
          <w:rFonts w:ascii="Times New Roman" w:hAnsi="Times New Roman" w:cs="Times New Roman"/>
          <w:sz w:val="26"/>
          <w:szCs w:val="26"/>
        </w:rPr>
        <w:t>проведения</w:t>
      </w:r>
      <w:proofErr w:type="gramEnd"/>
      <w:r w:rsidRPr="00144871">
        <w:rPr>
          <w:rFonts w:ascii="Times New Roman" w:hAnsi="Times New Roman" w:cs="Times New Roman"/>
          <w:sz w:val="26"/>
          <w:szCs w:val="26"/>
        </w:rPr>
        <w:t xml:space="preserve"> указанных в пункте 4.2 статьи 9 Федерального закона «О государственной регистрации юридических лиц и индивидуальных предпринимателей» мероприятий, порядка использования результатов этих мероприятий, формы письменного возражения относительно предстоящей государственной регистрации изменений устава юридического лица или предстоящего внесения сведений в Единый государственный реестр юридических лиц, формы заявления физического лица о недостоверности сведений о нем в Едином государственном реестре юридических лиц».</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Иные профессиональные знания: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 основы норм делового общения;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2) формы и методы работы с применением автоматизированных средств управления, служебный распорядок Управления;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lastRenderedPageBreak/>
        <w:t>3) порядок работы со служебной информацией;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4) основы делопроизводства;</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5) правила охраны труда и противопожарной безопасности; аппаратного и программного обеспечения;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6) возможности и особенности </w:t>
      </w:r>
      <w:proofErr w:type="gramStart"/>
      <w:r w:rsidRPr="00144871">
        <w:rPr>
          <w:rFonts w:ascii="Times New Roman" w:hAnsi="Times New Roman" w:cs="Times New Roman"/>
          <w:sz w:val="26"/>
          <w:szCs w:val="26"/>
        </w:rPr>
        <w:t>применения</w:t>
      </w:r>
      <w:proofErr w:type="gramEnd"/>
      <w:r w:rsidRPr="00144871">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7) общие вопросы в области обеспечения информационной безопасности;</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8)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9)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10) порядок формирования и ведения Единого государственного реестра юридических лиц (ЕГРЮЛ);</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11) порядок формирования и ведения Единого государственного реестра индивидуальных предпринимателей (ЕГРИП);</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12) порядок предоставления сведений, содержащихся в ЕГРЮЛ, ЕГРИП.</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7.5. Наличие функциональных знаний: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 понятие, процедура рассмотрения обращений граждан.</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Наличие базовых умений: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 умение мыслить системно (стратегически);</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2) умение планировать, рационально использовать служебное время и достигать результата;</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3) коммуникативные умения;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4)</w:t>
      </w:r>
      <w:r w:rsidR="00916E19">
        <w:rPr>
          <w:rFonts w:ascii="Times New Roman" w:hAnsi="Times New Roman" w:cs="Times New Roman"/>
          <w:sz w:val="26"/>
          <w:szCs w:val="26"/>
        </w:rPr>
        <w:t xml:space="preserve"> </w:t>
      </w:r>
      <w:r w:rsidRPr="00144871">
        <w:rPr>
          <w:rFonts w:ascii="Times New Roman" w:hAnsi="Times New Roman" w:cs="Times New Roman"/>
          <w:sz w:val="26"/>
          <w:szCs w:val="26"/>
        </w:rPr>
        <w:t>умение управлять изменениями.</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5) умение руководить подчиненными, эффективно планировать, организовывать работу и контролировать ее выполнение;</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6) умение оперативно принимать и реализовывать управленческие решения.</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 Наличие профессиональных умений: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 осуществление государственной регистрации и учета юридических лиц, индивидуальных предпринимателей и фермерских хозяйств (КФХ);</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2) ведение федеральных информационных ресурсов – ЕГРЮЛ, ЕГРИП;</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3) эффективное планирование служебного времени;</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4) анализ и прогнозирование деятельности в порученной сфере;</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5) работа с внутренними и периферийными устройствами компьютера, информационно-коммуникационными сетями (в том числе с сетью Интернет), с электронными таблицами, с базами данных.</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Наличие функциональных умений:</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1) правила делового общения и этикета;</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2) порядок работы со служебной информацией, </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3) подготовки служебных документов, </w:t>
      </w:r>
    </w:p>
    <w:p w:rsidR="00144871" w:rsidRP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4) ведения деловых переговоров, составления делового письма; </w:t>
      </w:r>
    </w:p>
    <w:p w:rsidR="00144871" w:rsidRDefault="00144871" w:rsidP="00144871">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5) взаимодействия с органами государственной власти, организациями.</w:t>
      </w:r>
    </w:p>
    <w:p w:rsidR="00144871" w:rsidRPr="00144871" w:rsidRDefault="00144871" w:rsidP="00144871">
      <w:pPr>
        <w:spacing w:after="0" w:line="240" w:lineRule="auto"/>
        <w:ind w:firstLine="708"/>
        <w:jc w:val="both"/>
        <w:rPr>
          <w:rFonts w:ascii="Times New Roman" w:hAnsi="Times New Roman" w:cs="Times New Roman"/>
          <w:sz w:val="26"/>
          <w:szCs w:val="26"/>
        </w:rPr>
      </w:pPr>
    </w:p>
    <w:p w:rsidR="00144871" w:rsidRPr="00144871" w:rsidRDefault="00144871" w:rsidP="00D7407F">
      <w:pPr>
        <w:widowControl w:val="0"/>
        <w:autoSpaceDE w:val="0"/>
        <w:autoSpaceDN w:val="0"/>
        <w:adjustRightInd w:val="0"/>
        <w:spacing w:after="0"/>
        <w:ind w:firstLine="720"/>
        <w:jc w:val="both"/>
        <w:rPr>
          <w:rFonts w:ascii="Times New Roman" w:hAnsi="Times New Roman" w:cs="Times New Roman"/>
          <w:sz w:val="26"/>
          <w:szCs w:val="26"/>
        </w:rPr>
      </w:pPr>
      <w:r w:rsidRPr="00144871">
        <w:rPr>
          <w:rFonts w:ascii="Times New Roman" w:hAnsi="Times New Roman" w:cs="Times New Roman"/>
          <w:sz w:val="26"/>
          <w:szCs w:val="26"/>
        </w:rPr>
        <w:t>4. К претендентам на замещение вакантной должности государственной гражданской службы государственного</w:t>
      </w:r>
      <w:r w:rsidR="00916E19">
        <w:rPr>
          <w:rFonts w:ascii="Times New Roman" w:hAnsi="Times New Roman" w:cs="Times New Roman"/>
          <w:sz w:val="26"/>
          <w:szCs w:val="26"/>
        </w:rPr>
        <w:t xml:space="preserve"> </w:t>
      </w:r>
      <w:r w:rsidRPr="00144871">
        <w:rPr>
          <w:rFonts w:ascii="Times New Roman" w:hAnsi="Times New Roman" w:cs="Times New Roman"/>
          <w:sz w:val="26"/>
          <w:szCs w:val="26"/>
        </w:rPr>
        <w:t>налогового инспектора</w:t>
      </w:r>
      <w:r w:rsidR="00916E19">
        <w:rPr>
          <w:rFonts w:ascii="Times New Roman" w:hAnsi="Times New Roman" w:cs="Times New Roman"/>
          <w:sz w:val="26"/>
          <w:szCs w:val="26"/>
        </w:rPr>
        <w:t xml:space="preserve"> </w:t>
      </w:r>
      <w:r w:rsidRPr="00144871">
        <w:rPr>
          <w:rFonts w:ascii="Times New Roman" w:hAnsi="Times New Roman" w:cs="Times New Roman"/>
          <w:sz w:val="26"/>
          <w:szCs w:val="26"/>
        </w:rPr>
        <w:t xml:space="preserve">правового отдела № 2 предъявляются следующие квалификационные требования к профессиональным и </w:t>
      </w:r>
      <w:r w:rsidRPr="00144871">
        <w:rPr>
          <w:rFonts w:ascii="Times New Roman" w:hAnsi="Times New Roman" w:cs="Times New Roman"/>
          <w:sz w:val="26"/>
          <w:szCs w:val="26"/>
        </w:rPr>
        <w:lastRenderedPageBreak/>
        <w:t>функциональным знаниям и умениям:</w:t>
      </w:r>
    </w:p>
    <w:p w:rsidR="00144871" w:rsidRPr="00144871" w:rsidRDefault="00144871" w:rsidP="00D7407F">
      <w:pPr>
        <w:spacing w:after="0"/>
        <w:ind w:firstLine="708"/>
        <w:jc w:val="both"/>
        <w:rPr>
          <w:rFonts w:ascii="Times New Roman" w:hAnsi="Times New Roman" w:cs="Times New Roman"/>
          <w:sz w:val="26"/>
          <w:szCs w:val="26"/>
        </w:rPr>
      </w:pPr>
      <w:r w:rsidRPr="00144871">
        <w:rPr>
          <w:rFonts w:ascii="Times New Roman" w:hAnsi="Times New Roman" w:cs="Times New Roman"/>
          <w:sz w:val="26"/>
          <w:szCs w:val="26"/>
        </w:rPr>
        <w:t>Наличие профессиональных знаний в сфере законодательства Российской Федерации:</w:t>
      </w:r>
    </w:p>
    <w:p w:rsidR="00144871" w:rsidRPr="00D7407F" w:rsidRDefault="00144871" w:rsidP="00D7407F">
      <w:pPr>
        <w:pStyle w:val="ad"/>
        <w:numPr>
          <w:ilvl w:val="0"/>
          <w:numId w:val="27"/>
        </w:numPr>
        <w:spacing w:after="0" w:line="240" w:lineRule="auto"/>
        <w:jc w:val="both"/>
        <w:rPr>
          <w:rFonts w:ascii="Times New Roman" w:hAnsi="Times New Roman" w:cs="Times New Roman"/>
          <w:sz w:val="26"/>
          <w:szCs w:val="26"/>
        </w:rPr>
      </w:pPr>
      <w:r w:rsidRPr="00D7407F">
        <w:rPr>
          <w:rFonts w:ascii="Times New Roman" w:hAnsi="Times New Roman" w:cs="Times New Roman"/>
          <w:sz w:val="26"/>
          <w:szCs w:val="26"/>
        </w:rPr>
        <w:t>Гражданский кодекс Российской Федерации;</w:t>
      </w:r>
    </w:p>
    <w:p w:rsidR="00144871" w:rsidRPr="00D7407F" w:rsidRDefault="00144871" w:rsidP="00D7407F">
      <w:pPr>
        <w:pStyle w:val="ad"/>
        <w:numPr>
          <w:ilvl w:val="0"/>
          <w:numId w:val="27"/>
        </w:numPr>
        <w:spacing w:after="0" w:line="240" w:lineRule="auto"/>
        <w:jc w:val="both"/>
        <w:rPr>
          <w:rFonts w:ascii="Times New Roman" w:hAnsi="Times New Roman" w:cs="Times New Roman"/>
          <w:sz w:val="26"/>
          <w:szCs w:val="26"/>
        </w:rPr>
      </w:pPr>
      <w:r w:rsidRPr="00D7407F">
        <w:rPr>
          <w:rFonts w:ascii="Times New Roman" w:hAnsi="Times New Roman" w:cs="Times New Roman"/>
          <w:sz w:val="26"/>
          <w:szCs w:val="26"/>
        </w:rPr>
        <w:t>Налоговый кодекс Российской Федерации;</w:t>
      </w:r>
    </w:p>
    <w:p w:rsidR="00D7407F" w:rsidRDefault="00144871" w:rsidP="00D7407F">
      <w:pPr>
        <w:pStyle w:val="ad"/>
        <w:numPr>
          <w:ilvl w:val="0"/>
          <w:numId w:val="27"/>
        </w:numPr>
        <w:spacing w:after="0" w:line="240" w:lineRule="auto"/>
        <w:jc w:val="both"/>
        <w:rPr>
          <w:rFonts w:ascii="Times New Roman" w:hAnsi="Times New Roman" w:cs="Times New Roman"/>
          <w:sz w:val="26"/>
          <w:szCs w:val="26"/>
        </w:rPr>
      </w:pPr>
      <w:r w:rsidRPr="00D7407F">
        <w:rPr>
          <w:rFonts w:ascii="Times New Roman" w:hAnsi="Times New Roman" w:cs="Times New Roman"/>
          <w:sz w:val="26"/>
          <w:szCs w:val="26"/>
        </w:rPr>
        <w:t>Кодекс Российской Федерации об ад</w:t>
      </w:r>
      <w:r w:rsidR="00D7407F">
        <w:rPr>
          <w:rFonts w:ascii="Times New Roman" w:hAnsi="Times New Roman" w:cs="Times New Roman"/>
          <w:sz w:val="26"/>
          <w:szCs w:val="26"/>
        </w:rPr>
        <w:t xml:space="preserve">министративных правонарушениях </w:t>
      </w:r>
      <w:r w:rsidRPr="00D7407F">
        <w:rPr>
          <w:rFonts w:ascii="Times New Roman" w:hAnsi="Times New Roman" w:cs="Times New Roman"/>
          <w:sz w:val="26"/>
          <w:szCs w:val="26"/>
        </w:rPr>
        <w:t xml:space="preserve">от 30 </w:t>
      </w:r>
    </w:p>
    <w:p w:rsidR="00144871" w:rsidRPr="00D7407F" w:rsidRDefault="00144871" w:rsidP="00D7407F">
      <w:pPr>
        <w:spacing w:after="0" w:line="240" w:lineRule="auto"/>
        <w:jc w:val="both"/>
        <w:rPr>
          <w:rFonts w:ascii="Times New Roman" w:hAnsi="Times New Roman" w:cs="Times New Roman"/>
          <w:sz w:val="26"/>
          <w:szCs w:val="26"/>
        </w:rPr>
      </w:pPr>
      <w:r w:rsidRPr="00D7407F">
        <w:rPr>
          <w:rFonts w:ascii="Times New Roman" w:hAnsi="Times New Roman" w:cs="Times New Roman"/>
          <w:sz w:val="26"/>
          <w:szCs w:val="26"/>
        </w:rPr>
        <w:t>декабря 2001 г. № 195-ФЗ (с изменениями и дополнениями);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27 июля 2010 г. № 210-ФЗ «Об организации предоставления государственных и муниципальных услуг»;</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Закон Российской Федерации от 21 марта 1991 г. № 943-1 «О налоговых органах Российской Федерации»;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Федеральный закон Российской Федерации от 27 июля 2006 г. №152-ФЗ </w:t>
      </w:r>
      <w:r w:rsidRPr="00144871">
        <w:rPr>
          <w:rFonts w:ascii="Times New Roman" w:hAnsi="Times New Roman" w:cs="Times New Roman"/>
          <w:sz w:val="26"/>
          <w:szCs w:val="26"/>
        </w:rPr>
        <w:br/>
        <w:t>«О персональных данных»;</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Федеральный закон Российской Федерации от 6 апреля 2011 г. № 63-ФЗ </w:t>
      </w:r>
      <w:r w:rsidRPr="00144871">
        <w:rPr>
          <w:rFonts w:ascii="Times New Roman" w:hAnsi="Times New Roman" w:cs="Times New Roman"/>
          <w:sz w:val="26"/>
          <w:szCs w:val="26"/>
        </w:rPr>
        <w:br/>
        <w:t>«Об электронной подписи»;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08 августа 2001 г. № 129-ФЗ «О государственной регистрации юридических лиц и индивидуальных предпринимателей»;</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08 февраля 1998 г. № 14-ФЗ «Об обществах с ограниченной ответственностью»;</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26 декабря 1995 г. № 208-ФЗ «Об акционерных обществах»;</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11 июня 2003 г. № 74-ФЗ «О крестьянском (фермерском) хозяйстве»;</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Федерального </w:t>
      </w:r>
      <w:hyperlink r:id="rId9" w:history="1">
        <w:r w:rsidRPr="00144871">
          <w:rPr>
            <w:rStyle w:val="a6"/>
            <w:rFonts w:ascii="Times New Roman" w:hAnsi="Times New Roman" w:cs="Times New Roman"/>
            <w:sz w:val="26"/>
            <w:szCs w:val="26"/>
          </w:rPr>
          <w:t>закона</w:t>
        </w:r>
      </w:hyperlink>
      <w:r w:rsidRPr="00144871">
        <w:rPr>
          <w:rFonts w:ascii="Times New Roman" w:hAnsi="Times New Roman" w:cs="Times New Roman"/>
          <w:sz w:val="26"/>
          <w:szCs w:val="26"/>
        </w:rPr>
        <w:t xml:space="preserve"> от 27 июля 2010 г. № 210-ФЗ «Об организации предоставления государственных и муниципальных услуг»;</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Федеральный закон от 09 июля 1999 г. № 160-ФЗ «Об иностранных инвестициях в Российской Федерации»;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постановление Правительства Российской Федерации от 17 мая 2002 г.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постановление Правительства Российской Федерации от 22 декабря 2011 г.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постановление Правительства Российской Федерации от 19 мая 2014 г.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 и признании утратившими силу некоторых актов Правительства Российской Федерации»;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постановление Правительства Российской Федерации от 3 июля 2014 г. № 615 «Об установлении размера платы за предоставление сведений из реестра </w:t>
      </w:r>
      <w:r w:rsidRPr="00144871">
        <w:rPr>
          <w:rFonts w:ascii="Times New Roman" w:hAnsi="Times New Roman" w:cs="Times New Roman"/>
          <w:sz w:val="26"/>
          <w:szCs w:val="26"/>
        </w:rPr>
        <w:lastRenderedPageBreak/>
        <w:t>дисквалифицированных лиц, а также об изменении и признании утратившими силу некоторых актов Правительства Российской Федерации»;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proofErr w:type="gramStart"/>
      <w:r w:rsidRPr="00144871">
        <w:rPr>
          <w:rFonts w:ascii="Times New Roman" w:hAnsi="Times New Roman" w:cs="Times New Roman"/>
          <w:sz w:val="26"/>
          <w:szCs w:val="26"/>
        </w:rPr>
        <w:t>постановление Правительства Российской Федерации от 16 августа 2012 г.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а также Государственной корпорации по атомной энергии «</w:t>
      </w:r>
      <w:proofErr w:type="spellStart"/>
      <w:r w:rsidRPr="00144871">
        <w:rPr>
          <w:rFonts w:ascii="Times New Roman" w:hAnsi="Times New Roman" w:cs="Times New Roman"/>
          <w:sz w:val="26"/>
          <w:szCs w:val="26"/>
        </w:rPr>
        <w:t>Росатом</w:t>
      </w:r>
      <w:proofErr w:type="spellEnd"/>
      <w:r w:rsidRPr="00144871">
        <w:rPr>
          <w:rFonts w:ascii="Times New Roman" w:hAnsi="Times New Roman" w:cs="Times New Roman"/>
          <w:sz w:val="26"/>
          <w:szCs w:val="26"/>
        </w:rPr>
        <w:t>» и ее должностных лиц»;</w:t>
      </w:r>
      <w:proofErr w:type="gramEnd"/>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proofErr w:type="gramStart"/>
      <w:r w:rsidRPr="00144871">
        <w:rPr>
          <w:rFonts w:ascii="Times New Roman" w:hAnsi="Times New Roman" w:cs="Times New Roman"/>
          <w:sz w:val="26"/>
          <w:szCs w:val="26"/>
        </w:rPr>
        <w:t>постановление Правительства Российской Федерации от 25 декабря 2014 г. № 1491 «Об установлении размера платы за предоставление сведений, содержащихся в государственном реестре аккредитованных филиалов, представительств иностранных юридических лиц, в виде выписки из реестра о конкретных филиале, представительстве иностранного юридического лица или справки об отсутствии запрашиваемой информации»;</w:t>
      </w:r>
      <w:proofErr w:type="gramEnd"/>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приказ Минфина России от 28 декабря 2018 г. № 293н «Об утверждении Особенностей учета в налоговых органах иностранных организаций, не являющихся инвесторами по соглашению о разделе продукции или операторами соглашения»;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приказ Минфина России от 22 июня 2017 г. № 99н «Об утверждении Порядка ведения Единого государственного реестра налогоплательщиков» (зарегистрирован Минюстом России 21 января2011 № 19557);</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приказ Минфина России от 21 октября 2010 г. № 129н «Об утверждении Особенностей учета в налоговых органах физических лиц - иностранных граждан, не являющихся индивидуальными предпринимателями»;</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приказ Минфина России от 30 сентября 2016 г. № 169н «Об утверждении Административного регламента предоставления Федеральной налоговой службой государственной услуги по государственной регистрации юридических лиц, физических лиц в качестве индивидуальных предпринимателей и крестьянских (фермерских) хозяйств»;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приказ Минфина России от 30 декабря 2014 г.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приказ Минфина России от 30 декабря 2014 г. № 178н «Об утверждении Административного регламента Федеральной налоговой службы предоставления государственной услуги по представлению выписки из Единого государственного реестра налогоплательщиков»;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приказ Минфина России от 15 января 2015 г.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proofErr w:type="gramStart"/>
      <w:r w:rsidRPr="00144871">
        <w:rPr>
          <w:rFonts w:ascii="Times New Roman" w:hAnsi="Times New Roman" w:cs="Times New Roman"/>
          <w:sz w:val="26"/>
          <w:szCs w:val="26"/>
        </w:rPr>
        <w:t xml:space="preserve">приказ Минфина России от 30 октября 2017 г. №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w:t>
      </w:r>
      <w:r w:rsidRPr="00144871">
        <w:rPr>
          <w:rFonts w:ascii="Times New Roman" w:hAnsi="Times New Roman" w:cs="Times New Roman"/>
          <w:sz w:val="26"/>
          <w:szCs w:val="26"/>
        </w:rPr>
        <w:lastRenderedPageBreak/>
        <w:t>(исправление технической ошибки</w:t>
      </w:r>
      <w:proofErr w:type="gramEnd"/>
      <w:r w:rsidRPr="00144871">
        <w:rPr>
          <w:rFonts w:ascii="Times New Roman" w:hAnsi="Times New Roman" w:cs="Times New Roman"/>
          <w:sz w:val="26"/>
          <w:szCs w:val="26"/>
        </w:rPr>
        <w:t xml:space="preserve">), и о признании </w:t>
      </w:r>
      <w:proofErr w:type="gramStart"/>
      <w:r w:rsidRPr="00144871">
        <w:rPr>
          <w:rFonts w:ascii="Times New Roman" w:hAnsi="Times New Roman" w:cs="Times New Roman"/>
          <w:sz w:val="26"/>
          <w:szCs w:val="26"/>
        </w:rPr>
        <w:t>утратившим</w:t>
      </w:r>
      <w:proofErr w:type="gramEnd"/>
      <w:r w:rsidRPr="00144871">
        <w:rPr>
          <w:rFonts w:ascii="Times New Roman" w:hAnsi="Times New Roman" w:cs="Times New Roman"/>
          <w:sz w:val="26"/>
          <w:szCs w:val="26"/>
        </w:rPr>
        <w:t xml:space="preserve"> силу приказа Минфина России от 18.02.2015 №25н»;</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приказ Минфина России от 26 ноября 2018 г. № 238н «Об утверждении порядка и формы и сроков предоставления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 органам государственной власти, иным государственным органам, судам, органам государственных внебюджетных фондов, органам местного самоуправления, Банку России, нотариусам»;</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приказ Минюста России от 12 ноября 2010 г.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 xml:space="preserve">Приказ ФНС России от 12.09.2016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w:t>
      </w:r>
      <w:proofErr w:type="gramStart"/>
      <w:r w:rsidRPr="00144871">
        <w:rPr>
          <w:rFonts w:ascii="Times New Roman" w:hAnsi="Times New Roman" w:cs="Times New Roman"/>
          <w:sz w:val="26"/>
          <w:szCs w:val="26"/>
        </w:rPr>
        <w:t>утратившими</w:t>
      </w:r>
      <w:proofErr w:type="gramEnd"/>
      <w:r w:rsidRPr="00144871">
        <w:rPr>
          <w:rFonts w:ascii="Times New Roman" w:hAnsi="Times New Roman" w:cs="Times New Roman"/>
          <w:sz w:val="26"/>
          <w:szCs w:val="26"/>
        </w:rPr>
        <w:t xml:space="preserve"> силу отдельных приказов и отдельных положений приказов Федеральной налоговой службы»;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proofErr w:type="gramStart"/>
      <w:r w:rsidRPr="00144871">
        <w:rPr>
          <w:rFonts w:ascii="Times New Roman" w:hAnsi="Times New Roman" w:cs="Times New Roman"/>
          <w:sz w:val="26"/>
          <w:szCs w:val="26"/>
        </w:rPr>
        <w:t>приказ ФНС России от 23 мая 2014 г. № ММВ-7-14/292@ «Об утверждении форм и формата сообщений банка налоговому органу об открытии или о закрытии счета, вклада (депозита), об изменении реквизитов счета, вклада (депозита) организации, индивидуального предпринимателя, физического лица, не являющегося индивидуальным предпринимателем, о предоставлении права или прекращении права организации, индивидуального предпринимателя использовать корпоративные электронные средства платежа для переводов электронных денежных</w:t>
      </w:r>
      <w:proofErr w:type="gramEnd"/>
      <w:r w:rsidRPr="00144871">
        <w:rPr>
          <w:rFonts w:ascii="Times New Roman" w:hAnsi="Times New Roman" w:cs="Times New Roman"/>
          <w:sz w:val="26"/>
          <w:szCs w:val="26"/>
        </w:rPr>
        <w:t xml:space="preserve"> средств, а также об изменении реквизитов корпоративного электронного средства платежа»; </w:t>
      </w:r>
    </w:p>
    <w:p w:rsidR="00144871" w:rsidRPr="00144871" w:rsidRDefault="00144871" w:rsidP="00D7407F">
      <w:pPr>
        <w:numPr>
          <w:ilvl w:val="0"/>
          <w:numId w:val="27"/>
        </w:numPr>
        <w:spacing w:after="0" w:line="240" w:lineRule="auto"/>
        <w:ind w:left="720"/>
        <w:jc w:val="both"/>
        <w:rPr>
          <w:rFonts w:ascii="Times New Roman" w:hAnsi="Times New Roman" w:cs="Times New Roman"/>
          <w:sz w:val="26"/>
          <w:szCs w:val="26"/>
        </w:rPr>
      </w:pPr>
      <w:r w:rsidRPr="00144871">
        <w:rPr>
          <w:rFonts w:ascii="Times New Roman" w:hAnsi="Times New Roman" w:cs="Times New Roman"/>
          <w:sz w:val="26"/>
          <w:szCs w:val="26"/>
        </w:rPr>
        <w:t>приказ ФНС России от 09 июня 2014 г.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 реестр юридических лиц на основании такого заявления»;</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Иные профессиональные знания:</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порядок формирования и ведения Единого государственного реестра налогоплательщиков (ЕГРН);</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порядок формирования и ведения Единого государственного реестра юридических лиц (ЕГРЮЛ);</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порядок формирования и ведения Единого государственного реестра индивидуальных предпринимателей (ЕГРИП);</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порядок предоставления сведений, содержащихся в ЕГРЮЛ, ЕГРИП, ЕГРН, ЕРМСП, РАФП, реестре дисквалифицированных лиц;</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основные направления организации работы с налогоплательщиками.</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Наличие функциональных знаний: </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понятие нормы права, нормативного правового акта, правоотношений и их признаки;</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lastRenderedPageBreak/>
        <w:t>- понятие проекта нормативного правового акта, инструменты и этапы его разработки;</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понятие, процедура рассмотрения обращений граждан.</w:t>
      </w:r>
    </w:p>
    <w:p w:rsidR="00144871" w:rsidRPr="00144871" w:rsidRDefault="004F2816" w:rsidP="00773CE7">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Наличие базовых умений: </w:t>
      </w:r>
      <w:r w:rsidR="00144871" w:rsidRPr="00144871">
        <w:rPr>
          <w:rFonts w:ascii="Times New Roman" w:hAnsi="Times New Roman" w:cs="Times New Roman"/>
          <w:sz w:val="26"/>
          <w:szCs w:val="26"/>
        </w:rPr>
        <w:t xml:space="preserve">умение мыслить </w:t>
      </w:r>
      <w:r>
        <w:rPr>
          <w:rFonts w:ascii="Times New Roman" w:hAnsi="Times New Roman" w:cs="Times New Roman"/>
          <w:sz w:val="26"/>
          <w:szCs w:val="26"/>
        </w:rPr>
        <w:t xml:space="preserve">системно (стратегически); </w:t>
      </w:r>
      <w:r w:rsidR="00144871" w:rsidRPr="00144871">
        <w:rPr>
          <w:rFonts w:ascii="Times New Roman" w:hAnsi="Times New Roman" w:cs="Times New Roman"/>
          <w:sz w:val="26"/>
          <w:szCs w:val="26"/>
        </w:rPr>
        <w:t xml:space="preserve">умение планировать, рационально </w:t>
      </w:r>
      <w:r>
        <w:rPr>
          <w:rFonts w:ascii="Times New Roman" w:hAnsi="Times New Roman" w:cs="Times New Roman"/>
          <w:sz w:val="26"/>
          <w:szCs w:val="26"/>
        </w:rPr>
        <w:t>использовать служебное время и достигать результата; коммуникативные умения;</w:t>
      </w:r>
      <w:r w:rsidR="00144871" w:rsidRPr="00144871">
        <w:rPr>
          <w:rFonts w:ascii="Times New Roman" w:hAnsi="Times New Roman" w:cs="Times New Roman"/>
          <w:sz w:val="26"/>
          <w:szCs w:val="26"/>
        </w:rPr>
        <w:t> умение управлять изменениями.</w:t>
      </w:r>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Наличие профессиональных умений:</w:t>
      </w:r>
      <w:bookmarkStart w:id="1" w:name="_Toc477362578"/>
      <w:r w:rsidR="004953F2">
        <w:rPr>
          <w:rFonts w:ascii="Times New Roman" w:hAnsi="Times New Roman" w:cs="Times New Roman"/>
          <w:sz w:val="26"/>
          <w:szCs w:val="26"/>
        </w:rPr>
        <w:t xml:space="preserve"> </w:t>
      </w:r>
      <w:r w:rsidRPr="00144871">
        <w:rPr>
          <w:rFonts w:ascii="Times New Roman" w:hAnsi="Times New Roman" w:cs="Times New Roman"/>
          <w:sz w:val="26"/>
          <w:szCs w:val="26"/>
        </w:rPr>
        <w:t>осуществлять государственную регистрацию юридических лиц, индивидуальных предпринимателей и фермерских хозяйств (КФХ);</w:t>
      </w:r>
      <w:bookmarkStart w:id="2" w:name="_Toc477362579"/>
      <w:bookmarkEnd w:id="1"/>
      <w:r w:rsidR="004953F2">
        <w:rPr>
          <w:rFonts w:ascii="Times New Roman" w:hAnsi="Times New Roman" w:cs="Times New Roman"/>
          <w:sz w:val="26"/>
          <w:szCs w:val="26"/>
        </w:rPr>
        <w:t xml:space="preserve"> </w:t>
      </w:r>
      <w:r w:rsidRPr="00144871">
        <w:rPr>
          <w:rFonts w:ascii="Times New Roman" w:hAnsi="Times New Roman" w:cs="Times New Roman"/>
          <w:sz w:val="26"/>
          <w:szCs w:val="26"/>
        </w:rPr>
        <w:t>ведение федеральных информационных ресурсов – ЕГРЮЛ, ЕГРИП и предоставления содержащихся в них сведений;</w:t>
      </w:r>
      <w:bookmarkStart w:id="3" w:name="_Toc477362580"/>
      <w:bookmarkEnd w:id="2"/>
      <w:r w:rsidR="004953F2">
        <w:rPr>
          <w:rFonts w:ascii="Times New Roman" w:hAnsi="Times New Roman" w:cs="Times New Roman"/>
          <w:sz w:val="26"/>
          <w:szCs w:val="26"/>
        </w:rPr>
        <w:t xml:space="preserve"> </w:t>
      </w:r>
      <w:proofErr w:type="gramStart"/>
      <w:r w:rsidRPr="00144871">
        <w:rPr>
          <w:rFonts w:ascii="Times New Roman" w:hAnsi="Times New Roman" w:cs="Times New Roman"/>
          <w:sz w:val="26"/>
          <w:szCs w:val="26"/>
        </w:rPr>
        <w:t>контроль за</w:t>
      </w:r>
      <w:proofErr w:type="gramEnd"/>
      <w:r w:rsidRPr="00144871">
        <w:rPr>
          <w:rFonts w:ascii="Times New Roman" w:hAnsi="Times New Roman" w:cs="Times New Roman"/>
          <w:sz w:val="26"/>
          <w:szCs w:val="26"/>
        </w:rPr>
        <w:t xml:space="preserve"> соблюдением обязанности по предоставлению сведений, содержащихся в ЕГРЮЛ, ЕГРИП.</w:t>
      </w:r>
      <w:bookmarkEnd w:id="3"/>
    </w:p>
    <w:p w:rsidR="00144871" w:rsidRPr="00144871" w:rsidRDefault="00144871" w:rsidP="00773CE7">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xml:space="preserve"> Наличие функциональных умений: </w:t>
      </w:r>
    </w:p>
    <w:p w:rsidR="00144871" w:rsidRPr="00144871" w:rsidRDefault="00144871" w:rsidP="00144871">
      <w:pPr>
        <w:spacing w:after="0"/>
        <w:ind w:firstLine="708"/>
        <w:jc w:val="both"/>
        <w:rPr>
          <w:rFonts w:ascii="Times New Roman" w:hAnsi="Times New Roman" w:cs="Times New Roman"/>
          <w:sz w:val="26"/>
          <w:szCs w:val="26"/>
        </w:rPr>
      </w:pPr>
      <w:r w:rsidRPr="00144871">
        <w:rPr>
          <w:rFonts w:ascii="Times New Roman" w:hAnsi="Times New Roman" w:cs="Times New Roman"/>
          <w:sz w:val="26"/>
          <w:szCs w:val="26"/>
        </w:rPr>
        <w:t>- подготовка аналитических, информационных и других материалов;</w:t>
      </w:r>
    </w:p>
    <w:p w:rsidR="00286CE4" w:rsidRPr="00286CE4" w:rsidRDefault="00144871" w:rsidP="00511612">
      <w:pPr>
        <w:spacing w:after="0" w:line="240" w:lineRule="auto"/>
        <w:ind w:firstLine="708"/>
        <w:jc w:val="both"/>
        <w:rPr>
          <w:rFonts w:ascii="Times New Roman" w:hAnsi="Times New Roman" w:cs="Times New Roman"/>
          <w:sz w:val="26"/>
          <w:szCs w:val="26"/>
        </w:rPr>
      </w:pPr>
      <w:r w:rsidRPr="00144871">
        <w:rPr>
          <w:rFonts w:ascii="Times New Roman" w:hAnsi="Times New Roman" w:cs="Times New Roman"/>
          <w:sz w:val="26"/>
          <w:szCs w:val="26"/>
        </w:rPr>
        <w:t>- организация и проведение мониторин</w:t>
      </w:r>
      <w:r w:rsidR="00185F21">
        <w:rPr>
          <w:rFonts w:ascii="Times New Roman" w:hAnsi="Times New Roman" w:cs="Times New Roman"/>
          <w:sz w:val="26"/>
          <w:szCs w:val="26"/>
        </w:rPr>
        <w:t>га применения законодательства.</w:t>
      </w:r>
    </w:p>
    <w:p w:rsidR="0042456A" w:rsidRDefault="00185F21" w:rsidP="00511612">
      <w:pPr>
        <w:widowControl w:val="0"/>
        <w:autoSpaceDE w:val="0"/>
        <w:autoSpaceDN w:val="0"/>
        <w:adjustRightInd w:val="0"/>
        <w:spacing w:after="0" w:line="240" w:lineRule="auto"/>
        <w:ind w:firstLine="720"/>
        <w:jc w:val="both"/>
        <w:rPr>
          <w:rFonts w:ascii="Times New Roman" w:hAnsi="Times New Roman" w:cs="Times New Roman"/>
          <w:sz w:val="26"/>
          <w:szCs w:val="26"/>
        </w:rPr>
      </w:pPr>
      <w:r>
        <w:rPr>
          <w:rFonts w:ascii="Times New Roman" w:hAnsi="Times New Roman" w:cs="Times New Roman"/>
          <w:sz w:val="26"/>
          <w:szCs w:val="26"/>
        </w:rPr>
        <w:t>5</w:t>
      </w:r>
      <w:r w:rsidR="00C700FD">
        <w:rPr>
          <w:rFonts w:ascii="Times New Roman" w:hAnsi="Times New Roman" w:cs="Times New Roman"/>
          <w:sz w:val="26"/>
          <w:szCs w:val="26"/>
        </w:rPr>
        <w:t xml:space="preserve">. </w:t>
      </w:r>
      <w:r w:rsidR="0042456A" w:rsidRPr="00063D9D">
        <w:rPr>
          <w:rFonts w:ascii="Times New Roman" w:hAnsi="Times New Roman" w:cs="Times New Roman"/>
          <w:sz w:val="26"/>
          <w:szCs w:val="26"/>
        </w:rPr>
        <w:t>К прете</w:t>
      </w:r>
      <w:r w:rsidR="0042456A">
        <w:rPr>
          <w:rFonts w:ascii="Times New Roman" w:hAnsi="Times New Roman" w:cs="Times New Roman"/>
          <w:sz w:val="26"/>
          <w:szCs w:val="26"/>
        </w:rPr>
        <w:t xml:space="preserve">ндентам на замещение вакантной </w:t>
      </w:r>
      <w:proofErr w:type="gramStart"/>
      <w:r w:rsidR="0042456A">
        <w:rPr>
          <w:rFonts w:ascii="Times New Roman" w:hAnsi="Times New Roman" w:cs="Times New Roman"/>
          <w:sz w:val="26"/>
          <w:szCs w:val="26"/>
        </w:rPr>
        <w:t>должности</w:t>
      </w:r>
      <w:r w:rsidR="0042456A" w:rsidRPr="00063D9D">
        <w:rPr>
          <w:rFonts w:ascii="Times New Roman" w:hAnsi="Times New Roman" w:cs="Times New Roman"/>
          <w:sz w:val="26"/>
          <w:szCs w:val="26"/>
        </w:rPr>
        <w:t xml:space="preserve"> государственной гражданской службы </w:t>
      </w:r>
      <w:r w:rsidR="0042456A">
        <w:rPr>
          <w:rFonts w:ascii="Times New Roman" w:hAnsi="Times New Roman" w:cs="Times New Roman"/>
          <w:sz w:val="26"/>
          <w:szCs w:val="26"/>
        </w:rPr>
        <w:t>ведущего специалиста-эксперта отдела обеспечения</w:t>
      </w:r>
      <w:proofErr w:type="gramEnd"/>
      <w:r w:rsidR="0042456A">
        <w:rPr>
          <w:rFonts w:ascii="Times New Roman" w:hAnsi="Times New Roman" w:cs="Times New Roman"/>
          <w:sz w:val="26"/>
          <w:szCs w:val="26"/>
        </w:rPr>
        <w:t xml:space="preserve"> </w:t>
      </w:r>
      <w:r w:rsidR="0042456A" w:rsidRPr="00063D9D">
        <w:rPr>
          <w:rFonts w:ascii="Times New Roman" w:hAnsi="Times New Roman" w:cs="Times New Roman"/>
          <w:sz w:val="26"/>
          <w:szCs w:val="26"/>
        </w:rPr>
        <w:t>предъявляются следующие квалификационные требования к профессиональным и функциональным знаниям и умениям:</w:t>
      </w:r>
    </w:p>
    <w:p w:rsidR="00511612" w:rsidRPr="00511612" w:rsidRDefault="00511612" w:rsidP="00511612">
      <w:pPr>
        <w:autoSpaceDE w:val="0"/>
        <w:autoSpaceDN w:val="0"/>
        <w:adjustRightInd w:val="0"/>
        <w:spacing w:after="0" w:line="240" w:lineRule="auto"/>
        <w:ind w:firstLine="720"/>
        <w:jc w:val="both"/>
        <w:rPr>
          <w:rFonts w:ascii="Times New Roman" w:hAnsi="Times New Roman" w:cs="Times New Roman"/>
          <w:sz w:val="26"/>
          <w:szCs w:val="26"/>
        </w:rPr>
      </w:pPr>
      <w:bookmarkStart w:id="4" w:name="sub_1064"/>
      <w:r w:rsidRPr="00511612">
        <w:rPr>
          <w:rFonts w:ascii="Times New Roman" w:hAnsi="Times New Roman" w:cs="Times New Roman"/>
          <w:sz w:val="26"/>
          <w:szCs w:val="26"/>
        </w:rPr>
        <w:t>Наличие профессиональных знаний:</w:t>
      </w:r>
    </w:p>
    <w:p w:rsidR="00511612" w:rsidRPr="00511612" w:rsidRDefault="00511612" w:rsidP="00511612">
      <w:pPr>
        <w:autoSpaceDE w:val="0"/>
        <w:autoSpaceDN w:val="0"/>
        <w:adjustRightInd w:val="0"/>
        <w:spacing w:after="0" w:line="240" w:lineRule="auto"/>
        <w:ind w:firstLine="720"/>
        <w:jc w:val="both"/>
        <w:rPr>
          <w:rFonts w:ascii="Times New Roman" w:hAnsi="Times New Roman" w:cs="Times New Roman"/>
          <w:sz w:val="26"/>
          <w:szCs w:val="26"/>
        </w:rPr>
      </w:pPr>
      <w:r w:rsidRPr="00511612">
        <w:rPr>
          <w:rFonts w:ascii="Times New Roman" w:hAnsi="Times New Roman" w:cs="Times New Roman"/>
          <w:sz w:val="26"/>
          <w:szCs w:val="26"/>
        </w:rPr>
        <w:t>В сфере законодательства Российской Федерации:</w:t>
      </w:r>
    </w:p>
    <w:bookmarkEnd w:id="4"/>
    <w:p w:rsidR="00511612" w:rsidRPr="00511612" w:rsidRDefault="00511612" w:rsidP="00511612">
      <w:pPr>
        <w:numPr>
          <w:ilvl w:val="0"/>
          <w:numId w:val="13"/>
        </w:numPr>
        <w:shd w:val="clear" w:color="auto" w:fill="FFFFFF"/>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Налоговый кодекс Российской Федерации;</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Бюджетный Кодекс Российской Федерации;</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 xml:space="preserve">Гражданский </w:t>
      </w:r>
      <w:hyperlink r:id="rId10" w:history="1">
        <w:r w:rsidRPr="00511612">
          <w:rPr>
            <w:rFonts w:ascii="Times New Roman" w:hAnsi="Times New Roman" w:cs="Times New Roman"/>
            <w:sz w:val="26"/>
            <w:szCs w:val="26"/>
          </w:rPr>
          <w:t>кодекс</w:t>
        </w:r>
      </w:hyperlink>
      <w:r w:rsidRPr="00511612">
        <w:rPr>
          <w:rFonts w:ascii="Times New Roman" w:hAnsi="Times New Roman" w:cs="Times New Roman"/>
          <w:sz w:val="26"/>
          <w:szCs w:val="26"/>
        </w:rPr>
        <w:t xml:space="preserve"> Российской Федерации;</w:t>
      </w:r>
    </w:p>
    <w:p w:rsidR="00511612" w:rsidRPr="00511612" w:rsidRDefault="00511612" w:rsidP="00511612">
      <w:pPr>
        <w:widowControl w:val="0"/>
        <w:numPr>
          <w:ilvl w:val="0"/>
          <w:numId w:val="13"/>
        </w:numPr>
        <w:spacing w:after="0" w:line="240" w:lineRule="auto"/>
        <w:ind w:left="0" w:firstLine="709"/>
        <w:jc w:val="both"/>
        <w:rPr>
          <w:rStyle w:val="FontStyle12"/>
          <w:sz w:val="26"/>
          <w:szCs w:val="26"/>
        </w:rPr>
      </w:pPr>
      <w:r w:rsidRPr="00511612">
        <w:rPr>
          <w:rFonts w:ascii="Times New Roman" w:hAnsi="Times New Roman" w:cs="Times New Roman"/>
          <w:sz w:val="26"/>
          <w:szCs w:val="26"/>
        </w:rPr>
        <w:t xml:space="preserve">Федеральный </w:t>
      </w:r>
      <w:hyperlink r:id="rId11" w:history="1">
        <w:r w:rsidRPr="00511612">
          <w:rPr>
            <w:rFonts w:ascii="Times New Roman" w:hAnsi="Times New Roman" w:cs="Times New Roman"/>
            <w:sz w:val="26"/>
            <w:szCs w:val="26"/>
          </w:rPr>
          <w:t>закон</w:t>
        </w:r>
      </w:hyperlink>
      <w:r w:rsidRPr="00511612">
        <w:rPr>
          <w:rFonts w:ascii="Times New Roman" w:hAnsi="Times New Roman" w:cs="Times New Roman"/>
          <w:sz w:val="26"/>
          <w:szCs w:val="26"/>
        </w:rPr>
        <w:t xml:space="preserve"> от 06.12.2011 N 402-ФЗ «О бухгалтерском учете»;</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Приказ Минфина РФ от 01.12.2010 №157н «Об утверждении Единого плана счетов бухгалтерского учета для органов государственной власти»;</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Приказ Минфина РФ от 13.06.1995 №49 «Об утверждении Методических указаний по инвентаризации имущества и финансовых обязательств»;</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Федеральный закон от 24.07.1998 №125-ФЗ «Об обязательном социальном страховании от несчастных случаев на производстве и профессиональных заболеваний»;</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Указ Президента РФ от 25.07.2006 №763 «О денежном содержании федеральных государственных гражданских служащих»;</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Федеральный закон от 29.12.2006 №255-ФЗ «Об обязательном социальном страховании на случай временной нетрудоспособности и в связи с материнством»;</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Постановление Правительства РФ от 06.09.2007 №562 «Об утверждении правил исчисления денежного содержания федеральных государственных гражданских служащих»;</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Постановление Правительства РФ от 24.12.2007 №922 «Об особенностях порядка исчисления средней заработной платы»;</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Федеральный закон от 25.12.2008 N 273-ФЗ "О противодействии коррупции";</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Постановление Правительства РФ от 17.10.2009 №818 «Об утверждении Правил определения среднемесячного заработка, из которого исчисляется размер пенсии за выслугу лет федеральных государственных гражданских служащих»;</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Приказ Минфина РФ от 06.12.2010 №162н «Об утверждении Плана счетов бюджетного учета и Инструкции по его применению»;</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Приказ Минфина РФ от 28.12.2010 №191н «Об утверждении Инструкции о порядке составления и представления годовой, квартальной и месячной отчетности»;</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 xml:space="preserve">Федеральный закон от 05.04.2013 № 44-ФЗ «О контрактной системе в сфере </w:t>
      </w:r>
      <w:r w:rsidRPr="00511612">
        <w:rPr>
          <w:rFonts w:ascii="Times New Roman" w:hAnsi="Times New Roman" w:cs="Times New Roman"/>
          <w:sz w:val="26"/>
          <w:szCs w:val="26"/>
        </w:rPr>
        <w:lastRenderedPageBreak/>
        <w:t>закупок товаров, работ, услуг для обеспечения государственных и муниципальных нужд»;</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Приказ Минфина РФ от 01.07.2013 №65н «Об утверждении Указаний о порядке применения бюджетной классификации Российской Федерации»;</w:t>
      </w:r>
    </w:p>
    <w:p w:rsidR="00511612" w:rsidRPr="00511612" w:rsidRDefault="00511612" w:rsidP="00511612">
      <w:pPr>
        <w:numPr>
          <w:ilvl w:val="0"/>
          <w:numId w:val="13"/>
        </w:numPr>
        <w:autoSpaceDE w:val="0"/>
        <w:autoSpaceDN w:val="0"/>
        <w:adjustRightInd w:val="0"/>
        <w:spacing w:after="0" w:line="240" w:lineRule="auto"/>
        <w:ind w:left="0" w:firstLine="709"/>
        <w:jc w:val="both"/>
        <w:rPr>
          <w:rFonts w:ascii="Times New Roman" w:hAnsi="Times New Roman" w:cs="Times New Roman"/>
          <w:sz w:val="26"/>
          <w:szCs w:val="26"/>
        </w:rPr>
      </w:pPr>
      <w:proofErr w:type="gramStart"/>
      <w:r w:rsidRPr="00511612">
        <w:rPr>
          <w:rFonts w:ascii="Times New Roman" w:hAnsi="Times New Roman" w:cs="Times New Roman"/>
          <w:sz w:val="26"/>
          <w:szCs w:val="26"/>
        </w:rPr>
        <w:t xml:space="preserve">Постановление Правительства РФ от 17.03.2014 №193 «Об утверждении правил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w:t>
      </w:r>
      <w:hyperlink r:id="rId12" w:history="1">
        <w:r w:rsidRPr="00511612">
          <w:rPr>
            <w:rFonts w:ascii="Times New Roman" w:hAnsi="Times New Roman" w:cs="Times New Roman"/>
            <w:sz w:val="26"/>
            <w:szCs w:val="26"/>
          </w:rPr>
          <w:t>контроля</w:t>
        </w:r>
      </w:hyperlink>
      <w:r w:rsidRPr="00511612">
        <w:rPr>
          <w:rFonts w:ascii="Times New Roman" w:hAnsi="Times New Roman" w:cs="Times New Roman"/>
          <w:sz w:val="26"/>
          <w:szCs w:val="26"/>
        </w:rPr>
        <w:t xml:space="preserve"> и внутреннего финансового аудита и о внесении изменения в</w:t>
      </w:r>
      <w:proofErr w:type="gramEnd"/>
      <w:r w:rsidRPr="00511612">
        <w:rPr>
          <w:rFonts w:ascii="Times New Roman" w:hAnsi="Times New Roman" w:cs="Times New Roman"/>
          <w:sz w:val="26"/>
          <w:szCs w:val="26"/>
        </w:rPr>
        <w:t xml:space="preserve"> пункт 1 правил осуществления ведомственного контроля в сфере закупок для обеспечения федеральных нужд»;</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Указ Президента РФ от 12.12.2014 №765 «О внесении изменений в порядок и условия командирования федеральных государственных гражданских служащих, утвержденные Указом Президента Российской Федерации от 18.07.2005 №813»;</w:t>
      </w:r>
    </w:p>
    <w:p w:rsidR="00511612" w:rsidRPr="00511612" w:rsidRDefault="00511612" w:rsidP="00511612">
      <w:pPr>
        <w:widowControl w:val="0"/>
        <w:numPr>
          <w:ilvl w:val="0"/>
          <w:numId w:val="13"/>
        </w:numPr>
        <w:spacing w:after="0" w:line="240" w:lineRule="auto"/>
        <w:ind w:left="0" w:firstLine="709"/>
        <w:jc w:val="both"/>
        <w:rPr>
          <w:rFonts w:ascii="Times New Roman" w:hAnsi="Times New Roman" w:cs="Times New Roman"/>
          <w:sz w:val="26"/>
          <w:szCs w:val="26"/>
        </w:rPr>
      </w:pPr>
      <w:r w:rsidRPr="00511612">
        <w:rPr>
          <w:rFonts w:ascii="Times New Roman" w:hAnsi="Times New Roman" w:cs="Times New Roman"/>
          <w:sz w:val="26"/>
          <w:szCs w:val="26"/>
        </w:rPr>
        <w:t>Приказ Минфина РФ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w:t>
      </w:r>
    </w:p>
    <w:p w:rsidR="00511612" w:rsidRPr="00511612" w:rsidRDefault="00511612" w:rsidP="00511612">
      <w:pPr>
        <w:autoSpaceDE w:val="0"/>
        <w:autoSpaceDN w:val="0"/>
        <w:adjustRightInd w:val="0"/>
        <w:spacing w:after="0" w:line="240" w:lineRule="auto"/>
        <w:ind w:firstLine="708"/>
        <w:jc w:val="both"/>
        <w:rPr>
          <w:rFonts w:ascii="Times New Roman" w:hAnsi="Times New Roman" w:cs="Times New Roman"/>
          <w:sz w:val="26"/>
          <w:szCs w:val="26"/>
        </w:rPr>
      </w:pPr>
      <w:r w:rsidRPr="00511612">
        <w:rPr>
          <w:rFonts w:ascii="Times New Roman" w:hAnsi="Times New Roman" w:cs="Times New Roman"/>
          <w:sz w:val="26"/>
          <w:szCs w:val="26"/>
          <w:lang w:bidi="en-US"/>
        </w:rPr>
        <w:t xml:space="preserve">Ведущий специалист-эксперт </w:t>
      </w:r>
      <w:r w:rsidRPr="00511612">
        <w:rPr>
          <w:rFonts w:ascii="Times New Roman" w:hAnsi="Times New Roman" w:cs="Times New Roman"/>
          <w:sz w:val="26"/>
          <w:szCs w:val="26"/>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511612" w:rsidRPr="00511612" w:rsidRDefault="00511612" w:rsidP="00511612">
      <w:pPr>
        <w:autoSpaceDE w:val="0"/>
        <w:autoSpaceDN w:val="0"/>
        <w:adjustRightInd w:val="0"/>
        <w:spacing w:after="0" w:line="240" w:lineRule="auto"/>
        <w:ind w:firstLine="720"/>
        <w:jc w:val="both"/>
        <w:rPr>
          <w:rFonts w:ascii="Times New Roman" w:hAnsi="Times New Roman" w:cs="Times New Roman"/>
          <w:sz w:val="26"/>
          <w:szCs w:val="26"/>
        </w:rPr>
      </w:pPr>
      <w:r w:rsidRPr="00511612">
        <w:rPr>
          <w:rFonts w:ascii="Times New Roman" w:hAnsi="Times New Roman" w:cs="Times New Roman"/>
          <w:sz w:val="26"/>
          <w:szCs w:val="26"/>
        </w:rPr>
        <w:t xml:space="preserve">Иные профессиональные знания: </w:t>
      </w:r>
      <w:bookmarkStart w:id="5" w:name="sub_1065"/>
      <w:r w:rsidRPr="00511612">
        <w:rPr>
          <w:rFonts w:ascii="Times New Roman" w:hAnsi="Times New Roman" w:cs="Times New Roman"/>
          <w:sz w:val="26"/>
          <w:szCs w:val="26"/>
        </w:rPr>
        <w:t xml:space="preserve">основы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Pr="00511612">
        <w:rPr>
          <w:rFonts w:ascii="Times New Roman" w:hAnsi="Times New Roman" w:cs="Times New Roman"/>
          <w:sz w:val="26"/>
          <w:szCs w:val="26"/>
        </w:rPr>
        <w:t>применения</w:t>
      </w:r>
      <w:proofErr w:type="gramEnd"/>
      <w:r w:rsidRPr="00511612">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 вопросы применения законодательства о бухгалтерском учете.</w:t>
      </w:r>
    </w:p>
    <w:p w:rsidR="00511612" w:rsidRPr="00511612" w:rsidRDefault="00511612" w:rsidP="00511612">
      <w:pPr>
        <w:autoSpaceDE w:val="0"/>
        <w:autoSpaceDN w:val="0"/>
        <w:adjustRightInd w:val="0"/>
        <w:spacing w:after="0" w:line="240" w:lineRule="auto"/>
        <w:ind w:firstLine="720"/>
        <w:jc w:val="both"/>
        <w:rPr>
          <w:rFonts w:ascii="Times New Roman" w:hAnsi="Times New Roman" w:cs="Times New Roman"/>
          <w:sz w:val="26"/>
          <w:szCs w:val="26"/>
        </w:rPr>
      </w:pPr>
      <w:r w:rsidRPr="00511612">
        <w:rPr>
          <w:rFonts w:ascii="Times New Roman" w:hAnsi="Times New Roman" w:cs="Times New Roman"/>
          <w:sz w:val="26"/>
          <w:szCs w:val="26"/>
        </w:rPr>
        <w:t>Наличие функциональных знаний:</w:t>
      </w:r>
      <w:bookmarkEnd w:id="5"/>
      <w:r w:rsidR="00916E19">
        <w:rPr>
          <w:rFonts w:ascii="Times New Roman" w:hAnsi="Times New Roman" w:cs="Times New Roman"/>
          <w:sz w:val="26"/>
          <w:szCs w:val="26"/>
        </w:rPr>
        <w:t xml:space="preserve"> </w:t>
      </w:r>
      <w:bookmarkStart w:id="6" w:name="sub_1066"/>
      <w:r w:rsidRPr="00511612">
        <w:rPr>
          <w:rFonts w:ascii="Times New Roman" w:hAnsi="Times New Roman" w:cs="Times New Roman"/>
          <w:sz w:val="26"/>
          <w:szCs w:val="26"/>
        </w:rPr>
        <w:t>методов бюджетного планирования;</w:t>
      </w:r>
      <w:r>
        <w:rPr>
          <w:rFonts w:ascii="Times New Roman" w:hAnsi="Times New Roman" w:cs="Times New Roman"/>
          <w:sz w:val="26"/>
          <w:szCs w:val="26"/>
        </w:rPr>
        <w:t xml:space="preserve"> </w:t>
      </w:r>
      <w:r w:rsidRPr="00511612">
        <w:rPr>
          <w:rFonts w:ascii="Times New Roman" w:hAnsi="Times New Roman" w:cs="Times New Roman"/>
          <w:sz w:val="26"/>
          <w:szCs w:val="26"/>
        </w:rPr>
        <w:t>принципов бюджетного учета и отчетности.</w:t>
      </w:r>
    </w:p>
    <w:bookmarkEnd w:id="6"/>
    <w:p w:rsidR="00511612" w:rsidRPr="00511612" w:rsidRDefault="00511612" w:rsidP="00511612">
      <w:pPr>
        <w:autoSpaceDE w:val="0"/>
        <w:autoSpaceDN w:val="0"/>
        <w:adjustRightInd w:val="0"/>
        <w:spacing w:after="0" w:line="240" w:lineRule="auto"/>
        <w:ind w:firstLine="720"/>
        <w:jc w:val="both"/>
        <w:rPr>
          <w:rFonts w:ascii="Times New Roman" w:hAnsi="Times New Roman" w:cs="Times New Roman"/>
          <w:sz w:val="26"/>
          <w:szCs w:val="26"/>
        </w:rPr>
      </w:pPr>
      <w:r w:rsidRPr="00511612">
        <w:rPr>
          <w:rFonts w:ascii="Times New Roman" w:hAnsi="Times New Roman" w:cs="Times New Roman"/>
          <w:sz w:val="26"/>
          <w:szCs w:val="26"/>
        </w:rPr>
        <w:t>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умение управлять изменениями.</w:t>
      </w:r>
    </w:p>
    <w:p w:rsidR="00511612" w:rsidRPr="00511612" w:rsidRDefault="00511612" w:rsidP="00511612">
      <w:pPr>
        <w:spacing w:after="0" w:line="240" w:lineRule="auto"/>
        <w:ind w:firstLine="709"/>
        <w:jc w:val="both"/>
        <w:rPr>
          <w:rFonts w:ascii="Times New Roman" w:hAnsi="Times New Roman" w:cs="Times New Roman"/>
          <w:sz w:val="26"/>
          <w:szCs w:val="26"/>
        </w:rPr>
      </w:pPr>
      <w:bookmarkStart w:id="7" w:name="sub_1642"/>
      <w:proofErr w:type="gramStart"/>
      <w:r w:rsidRPr="00511612">
        <w:rPr>
          <w:rFonts w:ascii="Times New Roman" w:hAnsi="Times New Roman" w:cs="Times New Roman"/>
          <w:sz w:val="26"/>
          <w:szCs w:val="26"/>
        </w:rPr>
        <w:t>Наличие профессиональных умений:</w:t>
      </w:r>
      <w:r w:rsidR="00916E19">
        <w:rPr>
          <w:rFonts w:ascii="Times New Roman" w:hAnsi="Times New Roman" w:cs="Times New Roman"/>
          <w:sz w:val="26"/>
          <w:szCs w:val="26"/>
        </w:rPr>
        <w:t xml:space="preserve"> </w:t>
      </w:r>
      <w:r w:rsidRPr="00511612">
        <w:rPr>
          <w:rFonts w:ascii="Times New Roman" w:hAnsi="Times New Roman" w:cs="Times New Roman"/>
          <w:sz w:val="26"/>
          <w:szCs w:val="26"/>
          <w:lang w:bidi="en-US"/>
        </w:rPr>
        <w:t>обеспечение выполнения поставленных руководством задач; эффективное планирование служебного времени; анализ и прогнозирование деятельности в порученной сфере; использование опыта и мнения коллег; работа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proofErr w:type="gramEnd"/>
      <w:r w:rsidRPr="00511612">
        <w:rPr>
          <w:rFonts w:ascii="Times New Roman" w:hAnsi="Times New Roman" w:cs="Times New Roman"/>
          <w:sz w:val="26"/>
          <w:szCs w:val="26"/>
          <w:lang w:bidi="en-US"/>
        </w:rPr>
        <w:t xml:space="preserve"> управления электронной почтой; подготовки презентаций, использования </w:t>
      </w:r>
      <w:r w:rsidRPr="00511612">
        <w:rPr>
          <w:rFonts w:ascii="Times New Roman" w:hAnsi="Times New Roman" w:cs="Times New Roman"/>
          <w:sz w:val="26"/>
          <w:szCs w:val="26"/>
          <w:lang w:bidi="en-US"/>
        </w:rPr>
        <w:lastRenderedPageBreak/>
        <w:t>графических объектов в электронных документах, подготовки деловой корреспонденции и актов Инспекции</w:t>
      </w:r>
      <w:r w:rsidRPr="00511612">
        <w:rPr>
          <w:rFonts w:ascii="Times New Roman" w:eastAsia="Calibri" w:hAnsi="Times New Roman" w:cs="Times New Roman"/>
          <w:sz w:val="26"/>
          <w:szCs w:val="26"/>
        </w:rPr>
        <w:t>,</w:t>
      </w:r>
      <w:r w:rsidRPr="00511612">
        <w:rPr>
          <w:rFonts w:ascii="Times New Roman" w:hAnsi="Times New Roman" w:cs="Times New Roman"/>
          <w:sz w:val="26"/>
          <w:szCs w:val="26"/>
          <w:lang w:bidi="en-US"/>
        </w:rPr>
        <w:t xml:space="preserve"> работа в </w:t>
      </w:r>
      <w:r w:rsidRPr="00511612">
        <w:rPr>
          <w:rFonts w:ascii="Times New Roman" w:hAnsi="Times New Roman" w:cs="Times New Roman"/>
          <w:sz w:val="26"/>
          <w:szCs w:val="26"/>
        </w:rPr>
        <w:t>бухгалтерской программе</w:t>
      </w:r>
      <w:r w:rsidRPr="00511612">
        <w:rPr>
          <w:rFonts w:ascii="Times New Roman" w:hAnsi="Times New Roman" w:cs="Times New Roman"/>
          <w:sz w:val="26"/>
          <w:szCs w:val="26"/>
          <w:lang w:bidi="en-US"/>
        </w:rPr>
        <w:t>.</w:t>
      </w:r>
    </w:p>
    <w:p w:rsidR="00511612" w:rsidRPr="00511612" w:rsidRDefault="00511612" w:rsidP="00511612">
      <w:pPr>
        <w:framePr w:hSpace="180" w:wrap="around" w:vAnchor="text" w:hAnchor="text" w:y="1"/>
        <w:autoSpaceDE w:val="0"/>
        <w:autoSpaceDN w:val="0"/>
        <w:adjustRightInd w:val="0"/>
        <w:spacing w:after="0" w:line="240" w:lineRule="auto"/>
        <w:ind w:firstLine="708"/>
        <w:suppressOverlap/>
        <w:jc w:val="both"/>
        <w:rPr>
          <w:rFonts w:ascii="Times New Roman" w:hAnsi="Times New Roman" w:cs="Times New Roman"/>
          <w:sz w:val="26"/>
          <w:szCs w:val="26"/>
        </w:rPr>
      </w:pPr>
      <w:bookmarkStart w:id="8" w:name="sub_1068"/>
      <w:bookmarkEnd w:id="7"/>
      <w:r w:rsidRPr="00511612">
        <w:rPr>
          <w:rFonts w:ascii="Times New Roman" w:hAnsi="Times New Roman" w:cs="Times New Roman"/>
          <w:sz w:val="26"/>
          <w:szCs w:val="26"/>
        </w:rPr>
        <w:t xml:space="preserve">Наличие функциональных умений: </w:t>
      </w:r>
      <w:bookmarkEnd w:id="8"/>
      <w:r w:rsidRPr="00511612">
        <w:rPr>
          <w:rFonts w:ascii="Times New Roman" w:hAnsi="Times New Roman" w:cs="Times New Roman"/>
          <w:sz w:val="26"/>
          <w:szCs w:val="26"/>
        </w:rPr>
        <w:t>подготовка обоснований бюджетных ассигнований на планируемый период для государственного органа; анализ эффективности и результативности расходования бюджетных средств;</w:t>
      </w:r>
      <w:bookmarkStart w:id="9" w:name="_Toc479853486"/>
      <w:r w:rsidRPr="00511612">
        <w:rPr>
          <w:rFonts w:ascii="Times New Roman" w:hAnsi="Times New Roman" w:cs="Times New Roman"/>
          <w:sz w:val="26"/>
          <w:szCs w:val="26"/>
        </w:rPr>
        <w:t xml:space="preserve"> разработка и формирование проектов прогнозов по организации бюджетного процесса в государственном органе;</w:t>
      </w:r>
      <w:bookmarkEnd w:id="9"/>
      <w:r w:rsidRPr="00511612">
        <w:rPr>
          <w:rFonts w:ascii="Times New Roman" w:hAnsi="Times New Roman" w:cs="Times New Roman"/>
          <w:sz w:val="26"/>
          <w:szCs w:val="26"/>
        </w:rPr>
        <w:t xml:space="preserve"> проведение инвентаризации денежных средств.</w:t>
      </w:r>
    </w:p>
    <w:p w:rsidR="00C700FD" w:rsidRDefault="0042456A" w:rsidP="00511612">
      <w:pPr>
        <w:widowControl w:val="0"/>
        <w:autoSpaceDE w:val="0"/>
        <w:autoSpaceDN w:val="0"/>
        <w:adjustRightInd w:val="0"/>
        <w:spacing w:after="0"/>
        <w:ind w:firstLine="708"/>
        <w:jc w:val="both"/>
        <w:rPr>
          <w:rFonts w:ascii="Times New Roman" w:hAnsi="Times New Roman" w:cs="Times New Roman"/>
          <w:sz w:val="26"/>
          <w:szCs w:val="26"/>
        </w:rPr>
      </w:pPr>
      <w:r>
        <w:rPr>
          <w:rFonts w:ascii="Times New Roman" w:hAnsi="Times New Roman" w:cs="Times New Roman"/>
          <w:sz w:val="26"/>
          <w:szCs w:val="26"/>
        </w:rPr>
        <w:t>6.</w:t>
      </w:r>
      <w:r w:rsidR="00C700FD" w:rsidRPr="00063D9D">
        <w:rPr>
          <w:rFonts w:ascii="Times New Roman" w:hAnsi="Times New Roman" w:cs="Times New Roman"/>
          <w:sz w:val="26"/>
          <w:szCs w:val="26"/>
        </w:rPr>
        <w:t>К прете</w:t>
      </w:r>
      <w:r w:rsidR="00C700FD">
        <w:rPr>
          <w:rFonts w:ascii="Times New Roman" w:hAnsi="Times New Roman" w:cs="Times New Roman"/>
          <w:sz w:val="26"/>
          <w:szCs w:val="26"/>
        </w:rPr>
        <w:t>ндентам на замещение вакантной должности</w:t>
      </w:r>
      <w:r w:rsidR="00C700FD" w:rsidRPr="00063D9D">
        <w:rPr>
          <w:rFonts w:ascii="Times New Roman" w:hAnsi="Times New Roman" w:cs="Times New Roman"/>
          <w:sz w:val="26"/>
          <w:szCs w:val="26"/>
        </w:rPr>
        <w:t xml:space="preserve"> государственной гражданской службы </w:t>
      </w:r>
      <w:r w:rsidR="00185F21">
        <w:rPr>
          <w:rFonts w:ascii="Times New Roman" w:hAnsi="Times New Roman" w:cs="Times New Roman"/>
          <w:sz w:val="26"/>
          <w:szCs w:val="26"/>
        </w:rPr>
        <w:t>старшего специалиста 2 разряда отдела регистрации и учета налогоплательщиков</w:t>
      </w:r>
      <w:r w:rsidR="00916E19">
        <w:rPr>
          <w:rFonts w:ascii="Times New Roman" w:hAnsi="Times New Roman" w:cs="Times New Roman"/>
          <w:sz w:val="26"/>
          <w:szCs w:val="26"/>
        </w:rPr>
        <w:t xml:space="preserve"> </w:t>
      </w:r>
      <w:r w:rsidR="00C700FD" w:rsidRPr="00063D9D">
        <w:rPr>
          <w:rFonts w:ascii="Times New Roman" w:hAnsi="Times New Roman" w:cs="Times New Roman"/>
          <w:sz w:val="26"/>
          <w:szCs w:val="26"/>
        </w:rPr>
        <w:t>предъявляются следующие квалификационные требования к профессиональным и функциональным знаниям и умениям:</w:t>
      </w:r>
    </w:p>
    <w:p w:rsidR="005356DC" w:rsidRPr="005356DC" w:rsidRDefault="005356DC" w:rsidP="005356DC">
      <w:pPr>
        <w:spacing w:after="0"/>
        <w:ind w:firstLine="708"/>
        <w:jc w:val="both"/>
        <w:rPr>
          <w:rFonts w:ascii="Times New Roman" w:hAnsi="Times New Roman" w:cs="Times New Roman"/>
          <w:sz w:val="26"/>
          <w:szCs w:val="26"/>
        </w:rPr>
      </w:pPr>
      <w:r w:rsidRPr="005356DC">
        <w:rPr>
          <w:rFonts w:ascii="Times New Roman" w:hAnsi="Times New Roman" w:cs="Times New Roman"/>
          <w:sz w:val="26"/>
          <w:szCs w:val="26"/>
        </w:rPr>
        <w:t>Наличие профессиональных знаний:</w:t>
      </w:r>
    </w:p>
    <w:p w:rsidR="005356DC" w:rsidRPr="005356DC" w:rsidRDefault="005356DC" w:rsidP="005356DC">
      <w:pPr>
        <w:spacing w:after="0"/>
        <w:ind w:firstLine="708"/>
        <w:jc w:val="both"/>
        <w:rPr>
          <w:rFonts w:ascii="Times New Roman" w:hAnsi="Times New Roman" w:cs="Times New Roman"/>
          <w:sz w:val="26"/>
          <w:szCs w:val="26"/>
        </w:rPr>
      </w:pPr>
      <w:r w:rsidRPr="005356DC">
        <w:rPr>
          <w:rFonts w:ascii="Times New Roman" w:hAnsi="Times New Roman" w:cs="Times New Roman"/>
          <w:sz w:val="26"/>
          <w:szCs w:val="26"/>
        </w:rPr>
        <w:t>В сфере законодательства Российской Федерации:</w:t>
      </w:r>
    </w:p>
    <w:p w:rsidR="005356DC" w:rsidRPr="005356DC" w:rsidRDefault="005356DC" w:rsidP="005356DC">
      <w:pPr>
        <w:spacing w:after="0"/>
        <w:ind w:firstLine="708"/>
        <w:jc w:val="both"/>
        <w:rPr>
          <w:rFonts w:ascii="Times New Roman" w:hAnsi="Times New Roman" w:cs="Times New Roman"/>
          <w:sz w:val="26"/>
          <w:szCs w:val="26"/>
        </w:rPr>
      </w:pPr>
      <w:r w:rsidRPr="005356DC">
        <w:rPr>
          <w:rFonts w:ascii="Times New Roman" w:hAnsi="Times New Roman" w:cs="Times New Roman"/>
          <w:sz w:val="26"/>
          <w:szCs w:val="26"/>
        </w:rPr>
        <w:t xml:space="preserve">1) Налоговый кодекс Российской Федерации; </w:t>
      </w:r>
    </w:p>
    <w:p w:rsidR="005356DC" w:rsidRPr="005356DC" w:rsidRDefault="005356DC" w:rsidP="005356DC">
      <w:pPr>
        <w:spacing w:after="0"/>
        <w:ind w:firstLine="708"/>
        <w:jc w:val="both"/>
        <w:rPr>
          <w:rFonts w:ascii="Times New Roman" w:hAnsi="Times New Roman" w:cs="Times New Roman"/>
          <w:sz w:val="26"/>
          <w:szCs w:val="26"/>
        </w:rPr>
      </w:pPr>
      <w:r w:rsidRPr="005356DC">
        <w:rPr>
          <w:rFonts w:ascii="Times New Roman" w:hAnsi="Times New Roman" w:cs="Times New Roman"/>
          <w:sz w:val="26"/>
          <w:szCs w:val="26"/>
        </w:rPr>
        <w:t>2) Федеральный закон от 08.08.2001 №129-ФЗ «О государственной регистрации юридических лиц и индивидуальных предпринимателей»;</w:t>
      </w:r>
    </w:p>
    <w:p w:rsidR="005356DC" w:rsidRPr="005356DC" w:rsidRDefault="005356DC" w:rsidP="005356DC">
      <w:pPr>
        <w:spacing w:after="0"/>
        <w:ind w:firstLine="708"/>
        <w:jc w:val="both"/>
        <w:rPr>
          <w:rFonts w:ascii="Times New Roman" w:hAnsi="Times New Roman" w:cs="Times New Roman"/>
          <w:sz w:val="26"/>
          <w:szCs w:val="26"/>
        </w:rPr>
      </w:pPr>
      <w:r w:rsidRPr="005356DC">
        <w:rPr>
          <w:rFonts w:ascii="Times New Roman" w:hAnsi="Times New Roman" w:cs="Times New Roman"/>
          <w:sz w:val="26"/>
          <w:szCs w:val="26"/>
        </w:rPr>
        <w:t>3) Федеральный закон от 27.07.2006 №125-ФЗ «О персональных данных»;</w:t>
      </w:r>
    </w:p>
    <w:p w:rsidR="005356DC" w:rsidRPr="005356DC" w:rsidRDefault="005356DC" w:rsidP="005356DC">
      <w:pPr>
        <w:spacing w:after="0"/>
        <w:ind w:firstLine="708"/>
        <w:jc w:val="both"/>
        <w:rPr>
          <w:rFonts w:ascii="Times New Roman" w:hAnsi="Times New Roman" w:cs="Times New Roman"/>
          <w:sz w:val="26"/>
          <w:szCs w:val="26"/>
        </w:rPr>
      </w:pPr>
      <w:r w:rsidRPr="005356DC">
        <w:rPr>
          <w:rFonts w:ascii="Times New Roman" w:hAnsi="Times New Roman" w:cs="Times New Roman"/>
          <w:sz w:val="26"/>
          <w:szCs w:val="26"/>
        </w:rPr>
        <w:t>4) Закон Российской Федерации от 21 марта 1991 г. № 943-1 «О налоговых органах Российской Федерации»;</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5</w:t>
      </w:r>
      <w:r w:rsidRPr="005356DC">
        <w:rPr>
          <w:rFonts w:ascii="Times New Roman" w:hAnsi="Times New Roman" w:cs="Times New Roman"/>
          <w:sz w:val="26"/>
          <w:szCs w:val="26"/>
        </w:rPr>
        <w:t>) Гражданский кодекс Российской Федерации;</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6</w:t>
      </w:r>
      <w:r w:rsidRPr="005356DC">
        <w:rPr>
          <w:rFonts w:ascii="Times New Roman" w:hAnsi="Times New Roman" w:cs="Times New Roman"/>
          <w:sz w:val="26"/>
          <w:szCs w:val="26"/>
        </w:rPr>
        <w:t>) Федеральный закон от 08.08.1998 № 14-ФЗ «Об обществах с ограниченной ответственностью»;</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7</w:t>
      </w:r>
      <w:r w:rsidRPr="005356DC">
        <w:rPr>
          <w:rFonts w:ascii="Times New Roman" w:hAnsi="Times New Roman" w:cs="Times New Roman"/>
          <w:sz w:val="26"/>
          <w:szCs w:val="26"/>
        </w:rPr>
        <w:t>) Федеральный закон от 26.12.1995 № 208-ФЗ «Об акционерных обществах»;</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8</w:t>
      </w:r>
      <w:r w:rsidRPr="005356DC">
        <w:rPr>
          <w:rFonts w:ascii="Times New Roman" w:hAnsi="Times New Roman" w:cs="Times New Roman"/>
          <w:sz w:val="26"/>
          <w:szCs w:val="26"/>
        </w:rPr>
        <w:t>) Федеральный закон от 11.06.2003 № 74-ФЗ «О крестьянском (фермерском) хозяйстве»;</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9</w:t>
      </w:r>
      <w:r w:rsidRPr="005356DC">
        <w:rPr>
          <w:rFonts w:ascii="Times New Roman" w:hAnsi="Times New Roman" w:cs="Times New Roman"/>
          <w:sz w:val="26"/>
          <w:szCs w:val="26"/>
        </w:rPr>
        <w:t>) Федеральный закон от 27.07.2010 № 210-ФЗ «Об организации предоставления государственных и муниципальных услуг»;</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10</w:t>
      </w:r>
      <w:r w:rsidRPr="005356DC">
        <w:rPr>
          <w:rFonts w:ascii="Times New Roman" w:hAnsi="Times New Roman" w:cs="Times New Roman"/>
          <w:sz w:val="26"/>
          <w:szCs w:val="26"/>
        </w:rPr>
        <w:t>) Федеральный закон от 24.07.2007 № 209-ФЗ «О развитии малого и среднего предпринимательства в Российской Федерации»;</w:t>
      </w:r>
    </w:p>
    <w:p w:rsidR="005356DC" w:rsidRPr="005356DC" w:rsidRDefault="005356DC"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11</w:t>
      </w:r>
      <w:r w:rsidRPr="005356DC">
        <w:rPr>
          <w:rFonts w:ascii="Times New Roman" w:hAnsi="Times New Roman" w:cs="Times New Roman"/>
          <w:sz w:val="26"/>
          <w:szCs w:val="26"/>
        </w:rPr>
        <w:t>) Постановление Правительства Российской Федерации от 17.05.2002 № 319 «Об уполномоченном федеральном органе исполнительной власти, осуществляющем государственную регистрацию юридических лиц, крестьянских (фермерских) хозяйств, физических лиц в качестве индивидуальных предпринимателей»;</w:t>
      </w:r>
    </w:p>
    <w:p w:rsidR="005356DC" w:rsidRPr="005356DC" w:rsidRDefault="00C92A9D"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12</w:t>
      </w:r>
      <w:r w:rsidR="005356DC" w:rsidRPr="005356DC">
        <w:rPr>
          <w:rFonts w:ascii="Times New Roman" w:hAnsi="Times New Roman" w:cs="Times New Roman"/>
          <w:sz w:val="26"/>
          <w:szCs w:val="26"/>
        </w:rPr>
        <w:t>) Постановление Правительства Российской Федерации от 22.12.2011 № 1092 «О порядке представления в регистрирующий орган иными государственными органами сведений в электронной форме, необходимых для осуществления государственной регистрации юридических лиц и индивидуальных предпринимателей, а также для ведения единых государственных реестров юридических лиц и индивидуальных предпринимателей»;</w:t>
      </w:r>
    </w:p>
    <w:p w:rsidR="005356DC" w:rsidRPr="005356DC" w:rsidRDefault="00C92A9D"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13</w:t>
      </w:r>
      <w:r w:rsidR="005356DC" w:rsidRPr="005356DC">
        <w:rPr>
          <w:rFonts w:ascii="Times New Roman" w:hAnsi="Times New Roman" w:cs="Times New Roman"/>
          <w:sz w:val="26"/>
          <w:szCs w:val="26"/>
        </w:rPr>
        <w:t xml:space="preserve">) Постановление Правительства Российской Федерации от 19.05.2014 № 462 «О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w:t>
      </w:r>
      <w:r w:rsidR="005356DC" w:rsidRPr="005356DC">
        <w:rPr>
          <w:rFonts w:ascii="Times New Roman" w:hAnsi="Times New Roman" w:cs="Times New Roman"/>
          <w:sz w:val="26"/>
          <w:szCs w:val="26"/>
        </w:rPr>
        <w:lastRenderedPageBreak/>
        <w:t xml:space="preserve">сведений и документов, и признании </w:t>
      </w:r>
      <w:proofErr w:type="gramStart"/>
      <w:r w:rsidR="005356DC" w:rsidRPr="005356DC">
        <w:rPr>
          <w:rFonts w:ascii="Times New Roman" w:hAnsi="Times New Roman" w:cs="Times New Roman"/>
          <w:sz w:val="26"/>
          <w:szCs w:val="26"/>
        </w:rPr>
        <w:t>утратившими</w:t>
      </w:r>
      <w:proofErr w:type="gramEnd"/>
      <w:r w:rsidR="005356DC" w:rsidRPr="005356DC">
        <w:rPr>
          <w:rFonts w:ascii="Times New Roman" w:hAnsi="Times New Roman" w:cs="Times New Roman"/>
          <w:sz w:val="26"/>
          <w:szCs w:val="26"/>
        </w:rPr>
        <w:t xml:space="preserve"> силу некоторых актов Правительства Российской Федерации»;</w:t>
      </w:r>
    </w:p>
    <w:p w:rsidR="005356DC" w:rsidRPr="005356DC" w:rsidRDefault="00C92A9D" w:rsidP="005356DC">
      <w:pPr>
        <w:spacing w:after="0"/>
        <w:ind w:firstLine="708"/>
        <w:jc w:val="both"/>
        <w:rPr>
          <w:rFonts w:ascii="Times New Roman" w:hAnsi="Times New Roman" w:cs="Times New Roman"/>
          <w:sz w:val="26"/>
          <w:szCs w:val="26"/>
        </w:rPr>
      </w:pPr>
      <w:r>
        <w:rPr>
          <w:rFonts w:ascii="Times New Roman" w:hAnsi="Times New Roman" w:cs="Times New Roman"/>
          <w:sz w:val="26"/>
          <w:szCs w:val="26"/>
        </w:rPr>
        <w:t>14</w:t>
      </w:r>
      <w:r w:rsidR="005356DC" w:rsidRPr="005356DC">
        <w:rPr>
          <w:rFonts w:ascii="Times New Roman" w:hAnsi="Times New Roman" w:cs="Times New Roman"/>
          <w:sz w:val="26"/>
          <w:szCs w:val="26"/>
        </w:rPr>
        <w:t xml:space="preserve">) Постановление Правительства Российской Федерации от 03.07.2014 № 615 «Об установлении размера платы за предоставление сведений из реестра дисквалифицированных лиц, а также об изменении и признании </w:t>
      </w:r>
      <w:proofErr w:type="gramStart"/>
      <w:r w:rsidR="005356DC" w:rsidRPr="005356DC">
        <w:rPr>
          <w:rFonts w:ascii="Times New Roman" w:hAnsi="Times New Roman" w:cs="Times New Roman"/>
          <w:sz w:val="26"/>
          <w:szCs w:val="26"/>
        </w:rPr>
        <w:t>утратившими</w:t>
      </w:r>
      <w:proofErr w:type="gramEnd"/>
      <w:r w:rsidR="005356DC" w:rsidRPr="005356DC">
        <w:rPr>
          <w:rFonts w:ascii="Times New Roman" w:hAnsi="Times New Roman" w:cs="Times New Roman"/>
          <w:sz w:val="26"/>
          <w:szCs w:val="26"/>
        </w:rPr>
        <w:t xml:space="preserve"> силу некоторых актов Правительства Российской Федерации»;</w:t>
      </w:r>
    </w:p>
    <w:p w:rsidR="005356DC" w:rsidRPr="005356DC" w:rsidRDefault="00C92A9D" w:rsidP="005356DC">
      <w:pPr>
        <w:spacing w:after="0"/>
        <w:ind w:firstLine="708"/>
        <w:jc w:val="both"/>
        <w:rPr>
          <w:rFonts w:ascii="Times New Roman" w:hAnsi="Times New Roman" w:cs="Times New Roman"/>
          <w:sz w:val="26"/>
          <w:szCs w:val="26"/>
        </w:rPr>
      </w:pPr>
      <w:proofErr w:type="gramStart"/>
      <w:r>
        <w:rPr>
          <w:rFonts w:ascii="Times New Roman" w:hAnsi="Times New Roman" w:cs="Times New Roman"/>
          <w:sz w:val="26"/>
          <w:szCs w:val="26"/>
        </w:rPr>
        <w:t>15</w:t>
      </w:r>
      <w:r w:rsidR="005356DC" w:rsidRPr="005356DC">
        <w:rPr>
          <w:rFonts w:ascii="Times New Roman" w:hAnsi="Times New Roman" w:cs="Times New Roman"/>
          <w:sz w:val="26"/>
          <w:szCs w:val="26"/>
        </w:rPr>
        <w:t>) Приказ Минфина России от 05.11.2009 № 114н «Об утверждении Порядка постановки на учет, снятия с учета в налоговых органах российских организаций по месту нахождения их обособленных подразделений, принадлежащих им недвижимого имущества и (или) транспортных средств, физических лиц - граждан Российской Федерации, а также индивидуальных предпринимателей, применяющих упрощенную систему налогообложения на основе патента»;</w:t>
      </w:r>
      <w:proofErr w:type="gramEnd"/>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19) Приказ Минфина России от 30.12.2014 № 177н «Об утверждении Административного регламента предоставления Федеральной налоговой службой государственной услуги по предоставлению заинтересованным лицам сведений, содержащихся в реестре дисквалифицированных лиц»;</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20) Приказ Минфина России от 15.01.2015 № 5н «Об утверждении Административного регламента предоставления Федеральной налоговой службой государственной услуги по предоставлению сведений и документов, содержащихся в Едином государственном реестре юридических лиц и Едином государственном реестре индивидуальных предпринимателей»;</w:t>
      </w:r>
    </w:p>
    <w:p w:rsidR="005356DC" w:rsidRPr="00C92A9D" w:rsidRDefault="005356DC" w:rsidP="00C92A9D">
      <w:pPr>
        <w:spacing w:after="0" w:line="240" w:lineRule="auto"/>
        <w:ind w:firstLine="708"/>
        <w:jc w:val="both"/>
        <w:rPr>
          <w:rFonts w:ascii="Times New Roman" w:hAnsi="Times New Roman" w:cs="Times New Roman"/>
          <w:sz w:val="26"/>
          <w:szCs w:val="26"/>
        </w:rPr>
      </w:pPr>
      <w:proofErr w:type="gramStart"/>
      <w:r w:rsidRPr="00C92A9D">
        <w:rPr>
          <w:rFonts w:ascii="Times New Roman" w:hAnsi="Times New Roman" w:cs="Times New Roman"/>
          <w:sz w:val="26"/>
          <w:szCs w:val="26"/>
        </w:rPr>
        <w:t>21) Приказ Минфина России от 30.10.2017 N 165н "Об утверждении Порядка ведения Единого государственного реестра юридических лиц и Единого государственного реестра индивидуальных предпринимателей, внесения исправлений в сведения, включенные в записи Единого государственного реестра юридических лиц и Единого государственного реестра индивидуальных предпринимателей на электронных носителях, не соответствующие сведениям, содержащимся в документах, на основании которых внесены такие записи (исправление технической ошибки), и</w:t>
      </w:r>
      <w:proofErr w:type="gramEnd"/>
      <w:r w:rsidRPr="00C92A9D">
        <w:rPr>
          <w:rFonts w:ascii="Times New Roman" w:hAnsi="Times New Roman" w:cs="Times New Roman"/>
          <w:sz w:val="26"/>
          <w:szCs w:val="26"/>
        </w:rPr>
        <w:t xml:space="preserve"> о признании утратившим силу приказа Министерства финансов Российской Федерации от 18 февраля 2015 г. N 25н";</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22) Приказ Минюста России от 12.11.2010 № 343 «О порядке взаимодействия Министерства юстиции Российской Федерации с Федеральной налоговой службой по вопросам государственной регистрации некоммерческих организаций»;</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23) Приказ МНС России от 03.03.2004 № БГ-3-09/178 «Об утверждении порядка и условий присвоения, применения, а также изменения идентификационного номера налогоплательщика и форм документов, используемых при постановке на учет, снятии с учета юридических и физических лиц»;</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24) Приказ ФНС России от 25.01.2012 № ММВ-7-6/25@ «Об утверждении форм и требований к оформлению документов, представляемых в регистрирующий орган при государственной регистрации юридических лиц, индивидуальных предпринимателей и крестьянских (фермерских) хозяйств»;</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 xml:space="preserve">25) Приказ ФНС России от 12.09.2016 N ММВ-7-14/481@ "Об утверждении формы и содержания документа,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 признании </w:t>
      </w:r>
      <w:proofErr w:type="gramStart"/>
      <w:r w:rsidRPr="00C92A9D">
        <w:rPr>
          <w:rFonts w:ascii="Times New Roman" w:hAnsi="Times New Roman" w:cs="Times New Roman"/>
          <w:sz w:val="26"/>
          <w:szCs w:val="26"/>
        </w:rPr>
        <w:t>утратившими</w:t>
      </w:r>
      <w:proofErr w:type="gramEnd"/>
      <w:r w:rsidRPr="00C92A9D">
        <w:rPr>
          <w:rFonts w:ascii="Times New Roman" w:hAnsi="Times New Roman" w:cs="Times New Roman"/>
          <w:sz w:val="26"/>
          <w:szCs w:val="26"/>
        </w:rPr>
        <w:t xml:space="preserve"> силу отдельных приказов и отдельных положений приказов Федеральной налоговой службы";</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lastRenderedPageBreak/>
        <w:t>26) Приказ ФНС России от 31.12.2014 № НД-7-14/700@ «Об утверждении порядка предоставления сведений, содержащихся в реестре дисквалифицированных лиц, форм выписки из реестра дисквалифицированных лиц и справки об отсутствии запрашиваемой информации»;</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27) Приказ ФНС России от 12.08.2011 № ЯК-7-6/489@ «Об утверждении Порядка направления в регистрирующий орган при государственной регистрации юридических лиц, крестьянских (фермерских) хозяйств и физических лиц в качестве индивидуальных предпринимателей электронных документов с использованием информационно-телекоммуникационных сетей общего пользования, в том числе сети Интернет, включая единый портал государственных и муниципальных услуг»;</w:t>
      </w:r>
    </w:p>
    <w:p w:rsidR="005356DC" w:rsidRPr="00C92A9D" w:rsidRDefault="005356DC" w:rsidP="00C92A9D">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28) Приказ ФНС России от 09.06.2014 № ММВ-7-14/316@ «Об утверждении формы заявления о внесении сведений о юридическом лице в Единый государственный реестр юридических лиц, требований к его оформлению, а также формы и содержания документа, подтверждающего факт внесения записи в Единый государственный</w:t>
      </w:r>
      <w:r w:rsidRPr="00FC3B67">
        <w:rPr>
          <w:sz w:val="26"/>
          <w:szCs w:val="26"/>
        </w:rPr>
        <w:t xml:space="preserve"> </w:t>
      </w:r>
      <w:r w:rsidRPr="00C92A9D">
        <w:rPr>
          <w:rFonts w:ascii="Times New Roman" w:hAnsi="Times New Roman" w:cs="Times New Roman"/>
          <w:sz w:val="26"/>
          <w:szCs w:val="26"/>
        </w:rPr>
        <w:t>реестр юридических лиц на основании такого заявления»;</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Иные профессиональные знания:</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 основы норм делового общения;</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 формы и методы работы с применением автоматизированных средств управления, служебный распорядок Управления;</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3) порядок работы со служебной информацией;</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4) основы делопроизводства;</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5) правила охраны труда и противопожарной безопасности; аппаратного и программного обеспечения;</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 xml:space="preserve">6) возможности и особенности </w:t>
      </w:r>
      <w:proofErr w:type="gramStart"/>
      <w:r w:rsidRPr="00C92A9D">
        <w:rPr>
          <w:rFonts w:ascii="Times New Roman" w:hAnsi="Times New Roman" w:cs="Times New Roman"/>
          <w:sz w:val="26"/>
          <w:szCs w:val="26"/>
        </w:rPr>
        <w:t>применения</w:t>
      </w:r>
      <w:proofErr w:type="gramEnd"/>
      <w:r w:rsidRPr="00C92A9D">
        <w:rPr>
          <w:rFonts w:ascii="Times New Roman" w:hAnsi="Times New Roman" w:cs="Times New Roman"/>
          <w:sz w:val="26"/>
          <w:szCs w:val="26"/>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7) общие вопросы в области обеспечения информационной безопасности;</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8) порядок государственной регистрации юридических лиц, физических лиц в качестве индивидуальных предпринимателей и крестьянских (фермерских) хозяйств;</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9) порядок работы налогового органа с материалами и документами, содержащими конфиденциальные сведения об организациях и физических лицах, формирование и хранение документов;</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10) порядок формирования и ведения Единого государственного реестра юридических лиц (ЕГРЮЛ);</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11) порядок формирования и ведения Единого государственного реестра индивидуальных предпринимателей (ЕГРИП);</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12) порядок предоставления сведений, содержащихся в ЕГРЮЛ, ЕГРИП.</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Наличие функциональных знаний:</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 понятие, процедура рассмотрения обращений граждан.</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Наличие базовых умений: умение мы</w:t>
      </w:r>
      <w:r w:rsidR="00C92A9D">
        <w:rPr>
          <w:rFonts w:ascii="Times New Roman" w:hAnsi="Times New Roman" w:cs="Times New Roman"/>
          <w:sz w:val="26"/>
          <w:szCs w:val="26"/>
        </w:rPr>
        <w:t xml:space="preserve">слить системно (стратегически); </w:t>
      </w:r>
      <w:r w:rsidRPr="00C92A9D">
        <w:rPr>
          <w:rFonts w:ascii="Times New Roman" w:hAnsi="Times New Roman" w:cs="Times New Roman"/>
          <w:sz w:val="26"/>
          <w:szCs w:val="26"/>
        </w:rPr>
        <w:t>умение планировать, рационально использовать служебное время и достигать результата;</w:t>
      </w:r>
      <w:r w:rsidR="00C92A9D">
        <w:rPr>
          <w:rFonts w:ascii="Times New Roman" w:hAnsi="Times New Roman" w:cs="Times New Roman"/>
          <w:sz w:val="26"/>
          <w:szCs w:val="26"/>
        </w:rPr>
        <w:t xml:space="preserve"> коммуникативные умения; </w:t>
      </w:r>
      <w:r w:rsidRPr="00C92A9D">
        <w:rPr>
          <w:rFonts w:ascii="Times New Roman" w:hAnsi="Times New Roman" w:cs="Times New Roman"/>
          <w:sz w:val="26"/>
          <w:szCs w:val="26"/>
        </w:rPr>
        <w:t>умение управлять изменениями.</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Наличие профессиональных умений:</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1) осуществление государственной регистрации и учета юридических лиц, индивидуальных предпринимателей и фермерских хозяйств (КФХ);</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2) ведение федеральных информационных ресурсов – ЕГРЮЛ, ЕГРИП;</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3) эффективное планирование служебного времени;</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t>4) анализ и прогнозирование деятельности в порученной сфере;</w:t>
      </w:r>
    </w:p>
    <w:p w:rsidR="005356DC" w:rsidRPr="00C92A9D" w:rsidRDefault="005356DC" w:rsidP="004E02E3">
      <w:pPr>
        <w:spacing w:after="0" w:line="240" w:lineRule="auto"/>
        <w:ind w:firstLine="708"/>
        <w:jc w:val="both"/>
        <w:rPr>
          <w:rFonts w:ascii="Times New Roman" w:hAnsi="Times New Roman" w:cs="Times New Roman"/>
          <w:sz w:val="26"/>
          <w:szCs w:val="26"/>
        </w:rPr>
      </w:pPr>
      <w:r w:rsidRPr="00C92A9D">
        <w:rPr>
          <w:rFonts w:ascii="Times New Roman" w:hAnsi="Times New Roman" w:cs="Times New Roman"/>
          <w:sz w:val="26"/>
          <w:szCs w:val="26"/>
        </w:rPr>
        <w:lastRenderedPageBreak/>
        <w:t>5) работа с внутренними и периферийными устройствами компьютера, информационно-коммуникационными сетями (в том числе с сетью Интернет), с электронными таблицами, с базами данных.</w:t>
      </w:r>
    </w:p>
    <w:p w:rsidR="00185F21" w:rsidRPr="00063D9D" w:rsidRDefault="00C92A9D" w:rsidP="004E02E3">
      <w:pPr>
        <w:spacing w:after="0" w:line="240" w:lineRule="auto"/>
        <w:ind w:firstLine="708"/>
        <w:jc w:val="both"/>
        <w:rPr>
          <w:rFonts w:ascii="Times New Roman" w:hAnsi="Times New Roman" w:cs="Times New Roman"/>
          <w:sz w:val="26"/>
          <w:szCs w:val="26"/>
        </w:rPr>
      </w:pPr>
      <w:r>
        <w:rPr>
          <w:rFonts w:ascii="Times New Roman" w:hAnsi="Times New Roman" w:cs="Times New Roman"/>
          <w:sz w:val="26"/>
          <w:szCs w:val="26"/>
        </w:rPr>
        <w:t xml:space="preserve">Наличие функциональных умений: </w:t>
      </w:r>
      <w:r w:rsidR="005356DC" w:rsidRPr="00C92A9D">
        <w:rPr>
          <w:rFonts w:ascii="Times New Roman" w:hAnsi="Times New Roman" w:cs="Times New Roman"/>
          <w:sz w:val="26"/>
          <w:szCs w:val="26"/>
        </w:rPr>
        <w:t>прав</w:t>
      </w:r>
      <w:r>
        <w:rPr>
          <w:rFonts w:ascii="Times New Roman" w:hAnsi="Times New Roman" w:cs="Times New Roman"/>
          <w:sz w:val="26"/>
          <w:szCs w:val="26"/>
        </w:rPr>
        <w:t xml:space="preserve">ила делового общения и этикета; </w:t>
      </w:r>
      <w:r w:rsidR="005356DC" w:rsidRPr="00C92A9D">
        <w:rPr>
          <w:rFonts w:ascii="Times New Roman" w:hAnsi="Times New Roman" w:cs="Times New Roman"/>
          <w:sz w:val="26"/>
          <w:szCs w:val="26"/>
        </w:rPr>
        <w:t>порядок ра</w:t>
      </w:r>
      <w:r>
        <w:rPr>
          <w:rFonts w:ascii="Times New Roman" w:hAnsi="Times New Roman" w:cs="Times New Roman"/>
          <w:sz w:val="26"/>
          <w:szCs w:val="26"/>
        </w:rPr>
        <w:t xml:space="preserve">боты со служебной информацией; </w:t>
      </w:r>
      <w:r w:rsidR="005356DC" w:rsidRPr="00C92A9D">
        <w:rPr>
          <w:rFonts w:ascii="Times New Roman" w:hAnsi="Times New Roman" w:cs="Times New Roman"/>
          <w:sz w:val="26"/>
          <w:szCs w:val="26"/>
        </w:rPr>
        <w:t>по</w:t>
      </w:r>
      <w:r>
        <w:rPr>
          <w:rFonts w:ascii="Times New Roman" w:hAnsi="Times New Roman" w:cs="Times New Roman"/>
          <w:sz w:val="26"/>
          <w:szCs w:val="26"/>
        </w:rPr>
        <w:t>дготовки служебных документов,</w:t>
      </w:r>
      <w:r w:rsidR="00916E19">
        <w:rPr>
          <w:rFonts w:ascii="Times New Roman" w:hAnsi="Times New Roman" w:cs="Times New Roman"/>
          <w:sz w:val="26"/>
          <w:szCs w:val="26"/>
        </w:rPr>
        <w:t xml:space="preserve"> </w:t>
      </w:r>
      <w:r w:rsidR="005356DC" w:rsidRPr="00C92A9D">
        <w:rPr>
          <w:rFonts w:ascii="Times New Roman" w:hAnsi="Times New Roman" w:cs="Times New Roman"/>
          <w:sz w:val="26"/>
          <w:szCs w:val="26"/>
        </w:rPr>
        <w:t>ведения деловых переговоров</w:t>
      </w:r>
      <w:r>
        <w:rPr>
          <w:rFonts w:ascii="Times New Roman" w:hAnsi="Times New Roman" w:cs="Times New Roman"/>
          <w:sz w:val="26"/>
          <w:szCs w:val="26"/>
        </w:rPr>
        <w:t xml:space="preserve">, составления делового письма; </w:t>
      </w:r>
      <w:r w:rsidR="005356DC" w:rsidRPr="00C92A9D">
        <w:rPr>
          <w:rFonts w:ascii="Times New Roman" w:hAnsi="Times New Roman" w:cs="Times New Roman"/>
          <w:sz w:val="26"/>
          <w:szCs w:val="26"/>
        </w:rPr>
        <w:t>взаимодействия с органами государственной власти, организациями.</w:t>
      </w:r>
    </w:p>
    <w:p w:rsidR="0077372A" w:rsidRPr="00FB41D6" w:rsidRDefault="0077372A" w:rsidP="00F71873">
      <w:pPr>
        <w:widowControl w:val="0"/>
        <w:spacing w:after="0" w:line="240" w:lineRule="auto"/>
        <w:jc w:val="both"/>
        <w:rPr>
          <w:rFonts w:ascii="Times New Roman" w:hAnsi="Times New Roman" w:cs="Times New Roman"/>
          <w:sz w:val="26"/>
          <w:szCs w:val="26"/>
        </w:rPr>
      </w:pPr>
    </w:p>
    <w:p w:rsidR="0010359D"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 xml:space="preserve">Денежное содержание федеральных государственных гражданских служащих </w:t>
      </w:r>
      <w:r w:rsidR="0010359D">
        <w:rPr>
          <w:rFonts w:ascii="Times New Roman" w:hAnsi="Times New Roman" w:cs="Times New Roman"/>
          <w:sz w:val="26"/>
          <w:szCs w:val="26"/>
        </w:rPr>
        <w:t>Межрайонной</w:t>
      </w:r>
      <w:r w:rsidR="00916E19">
        <w:rPr>
          <w:rFonts w:ascii="Times New Roman" w:hAnsi="Times New Roman" w:cs="Times New Roman"/>
          <w:sz w:val="26"/>
          <w:szCs w:val="26"/>
        </w:rPr>
        <w:t xml:space="preserve"> </w:t>
      </w:r>
      <w:r w:rsidR="0010359D">
        <w:rPr>
          <w:rFonts w:ascii="Times New Roman" w:hAnsi="Times New Roman" w:cs="Times New Roman"/>
          <w:sz w:val="26"/>
          <w:szCs w:val="26"/>
        </w:rPr>
        <w:t>инспекции</w:t>
      </w:r>
      <w:r w:rsidR="00916E19">
        <w:rPr>
          <w:rFonts w:ascii="Times New Roman" w:hAnsi="Times New Roman" w:cs="Times New Roman"/>
          <w:sz w:val="26"/>
          <w:szCs w:val="26"/>
        </w:rPr>
        <w:t xml:space="preserve"> </w:t>
      </w:r>
      <w:r w:rsidRPr="00AC2803">
        <w:rPr>
          <w:rFonts w:ascii="Times New Roman" w:hAnsi="Times New Roman" w:cs="Times New Roman"/>
          <w:sz w:val="26"/>
          <w:szCs w:val="26"/>
        </w:rPr>
        <w:t>Федеральной налоговой службы</w:t>
      </w:r>
      <w:r w:rsidR="00916E19">
        <w:rPr>
          <w:rFonts w:ascii="Times New Roman" w:hAnsi="Times New Roman" w:cs="Times New Roman"/>
          <w:sz w:val="26"/>
          <w:szCs w:val="26"/>
        </w:rPr>
        <w:t xml:space="preserve"> </w:t>
      </w:r>
      <w:r w:rsidR="0010359D">
        <w:rPr>
          <w:rFonts w:ascii="Times New Roman" w:hAnsi="Times New Roman" w:cs="Times New Roman"/>
          <w:sz w:val="26"/>
          <w:szCs w:val="26"/>
        </w:rPr>
        <w:t xml:space="preserve">№ 39 </w:t>
      </w:r>
    </w:p>
    <w:p w:rsidR="003A70B4" w:rsidRPr="00AC2803" w:rsidRDefault="003A70B4" w:rsidP="0010359D">
      <w:pPr>
        <w:spacing w:after="0" w:line="240" w:lineRule="auto"/>
        <w:ind w:firstLine="709"/>
        <w:jc w:val="center"/>
        <w:rPr>
          <w:rFonts w:ascii="Times New Roman" w:hAnsi="Times New Roman" w:cs="Times New Roman"/>
          <w:sz w:val="26"/>
          <w:szCs w:val="26"/>
        </w:rPr>
      </w:pPr>
      <w:r w:rsidRPr="00AC2803">
        <w:rPr>
          <w:rFonts w:ascii="Times New Roman" w:hAnsi="Times New Roman" w:cs="Times New Roman"/>
          <w:sz w:val="26"/>
          <w:szCs w:val="26"/>
        </w:rPr>
        <w:t>по Респ</w:t>
      </w:r>
      <w:r>
        <w:rPr>
          <w:rFonts w:ascii="Times New Roman" w:hAnsi="Times New Roman" w:cs="Times New Roman"/>
          <w:sz w:val="26"/>
          <w:szCs w:val="26"/>
        </w:rPr>
        <w:t xml:space="preserve">ублике Башкортостан состоит </w:t>
      </w:r>
      <w:proofErr w:type="gramStart"/>
      <w:r>
        <w:rPr>
          <w:rFonts w:ascii="Times New Roman" w:hAnsi="Times New Roman" w:cs="Times New Roman"/>
          <w:sz w:val="26"/>
          <w:szCs w:val="26"/>
        </w:rPr>
        <w:t>из</w:t>
      </w:r>
      <w:proofErr w:type="gramEnd"/>
    </w:p>
    <w:tbl>
      <w:tblPr>
        <w:tblpPr w:leftFromText="180" w:rightFromText="180" w:vertAnchor="text" w:horzAnchor="margin" w:tblpXSpec="center" w:tblpY="148"/>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18"/>
        <w:gridCol w:w="1842"/>
        <w:gridCol w:w="1702"/>
        <w:gridCol w:w="2126"/>
        <w:gridCol w:w="2126"/>
      </w:tblGrid>
      <w:tr w:rsidR="00B30AE6" w:rsidRPr="00CF288F" w:rsidTr="00B30AE6">
        <w:trPr>
          <w:trHeight w:val="397"/>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Default="00B30AE6" w:rsidP="009502FD">
            <w:pPr>
              <w:jc w:val="cente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Default="00B30AE6" w:rsidP="009815D0">
            <w:pPr>
              <w:spacing w:after="0"/>
              <w:jc w:val="center"/>
              <w:rPr>
                <w:b/>
                <w:sz w:val="20"/>
                <w:szCs w:val="20"/>
              </w:rPr>
            </w:pPr>
            <w:r>
              <w:rPr>
                <w:b/>
                <w:sz w:val="20"/>
                <w:szCs w:val="20"/>
              </w:rPr>
              <w:t>Старший</w:t>
            </w:r>
          </w:p>
          <w:p w:rsidR="00B30AE6" w:rsidRPr="00CF288F" w:rsidRDefault="00B30AE6" w:rsidP="009815D0">
            <w:pPr>
              <w:spacing w:after="0"/>
              <w:jc w:val="center"/>
              <w:rPr>
                <w:b/>
                <w:sz w:val="20"/>
                <w:szCs w:val="20"/>
              </w:rPr>
            </w:pPr>
            <w:r>
              <w:rPr>
                <w:b/>
                <w:sz w:val="20"/>
                <w:szCs w:val="20"/>
              </w:rPr>
              <w:t>государственный</w:t>
            </w:r>
            <w:r w:rsidR="00916E19">
              <w:rPr>
                <w:b/>
                <w:sz w:val="20"/>
                <w:szCs w:val="20"/>
              </w:rPr>
              <w:t xml:space="preserve"> </w:t>
            </w:r>
            <w:r>
              <w:rPr>
                <w:b/>
                <w:sz w:val="20"/>
                <w:szCs w:val="20"/>
              </w:rPr>
              <w:t>налоговый инспектор</w:t>
            </w:r>
          </w:p>
        </w:tc>
        <w:tc>
          <w:tcPr>
            <w:tcW w:w="1702" w:type="dxa"/>
            <w:tcBorders>
              <w:top w:val="single" w:sz="4" w:space="0" w:color="auto"/>
              <w:left w:val="single" w:sz="4" w:space="0" w:color="auto"/>
              <w:bottom w:val="single" w:sz="4" w:space="0" w:color="auto"/>
              <w:right w:val="single" w:sz="4" w:space="0" w:color="auto"/>
            </w:tcBorders>
          </w:tcPr>
          <w:p w:rsidR="00B30AE6" w:rsidRDefault="00B30AE6" w:rsidP="009502FD">
            <w:pPr>
              <w:jc w:val="center"/>
              <w:rPr>
                <w:b/>
                <w:sz w:val="20"/>
                <w:szCs w:val="20"/>
              </w:rPr>
            </w:pPr>
            <w:proofErr w:type="spellStart"/>
            <w:proofErr w:type="gramStart"/>
            <w:r>
              <w:rPr>
                <w:b/>
                <w:sz w:val="20"/>
                <w:szCs w:val="20"/>
              </w:rPr>
              <w:t>Государствен-ный</w:t>
            </w:r>
            <w:proofErr w:type="spellEnd"/>
            <w:proofErr w:type="gramEnd"/>
            <w:r>
              <w:rPr>
                <w:b/>
                <w:sz w:val="20"/>
                <w:szCs w:val="20"/>
              </w:rPr>
              <w:t xml:space="preserve"> налоговый инспектор</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9502FD">
            <w:pPr>
              <w:jc w:val="center"/>
              <w:rPr>
                <w:b/>
                <w:sz w:val="20"/>
                <w:szCs w:val="20"/>
              </w:rPr>
            </w:pPr>
            <w:r>
              <w:rPr>
                <w:b/>
                <w:sz w:val="20"/>
                <w:szCs w:val="20"/>
              </w:rPr>
              <w:t>Ведущий специалист-эксперт</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9502FD">
            <w:pPr>
              <w:jc w:val="center"/>
              <w:rPr>
                <w:b/>
                <w:sz w:val="20"/>
                <w:szCs w:val="20"/>
              </w:rPr>
            </w:pPr>
            <w:r>
              <w:rPr>
                <w:b/>
                <w:sz w:val="20"/>
                <w:szCs w:val="20"/>
              </w:rPr>
              <w:t>Старший специалист 2 разряда</w:t>
            </w:r>
          </w:p>
        </w:tc>
      </w:tr>
      <w:tr w:rsidR="00B30AE6" w:rsidRPr="00CF288F" w:rsidTr="00B30AE6">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Default="00B30AE6" w:rsidP="00F01EAF">
            <w:pPr>
              <w:spacing w:after="0" w:line="240" w:lineRule="auto"/>
              <w:jc w:val="center"/>
            </w:pPr>
            <w:r w:rsidRPr="00CF288F">
              <w:rPr>
                <w:sz w:val="20"/>
                <w:szCs w:val="20"/>
              </w:rPr>
              <w:t>Месячного оклада в соответствии с замещаемой должностью государственной гражданской службы Российской Федерации (должностного оклада</w:t>
            </w:r>
            <w:r>
              <w:t>)</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Default="00B30AE6" w:rsidP="006B04A7">
            <w:pPr>
              <w:spacing w:after="0" w:line="240" w:lineRule="auto"/>
              <w:jc w:val="center"/>
              <w:rPr>
                <w:sz w:val="20"/>
                <w:szCs w:val="20"/>
              </w:rPr>
            </w:pPr>
          </w:p>
          <w:p w:rsidR="00B30AE6" w:rsidRDefault="00B30AE6" w:rsidP="006B04A7">
            <w:pPr>
              <w:spacing w:after="0" w:line="240" w:lineRule="auto"/>
              <w:jc w:val="center"/>
              <w:rPr>
                <w:sz w:val="20"/>
                <w:szCs w:val="20"/>
              </w:rPr>
            </w:pPr>
          </w:p>
          <w:p w:rsidR="00B30AE6" w:rsidRDefault="00B30AE6" w:rsidP="006B04A7">
            <w:pPr>
              <w:spacing w:after="0" w:line="240" w:lineRule="auto"/>
              <w:jc w:val="center"/>
              <w:rPr>
                <w:sz w:val="20"/>
                <w:szCs w:val="20"/>
              </w:rPr>
            </w:pPr>
          </w:p>
          <w:p w:rsidR="00B30AE6" w:rsidRPr="00CF288F" w:rsidRDefault="00B30AE6" w:rsidP="006B04A7">
            <w:pPr>
              <w:spacing w:after="0" w:line="240" w:lineRule="auto"/>
              <w:jc w:val="center"/>
              <w:rPr>
                <w:sz w:val="20"/>
                <w:szCs w:val="20"/>
              </w:rPr>
            </w:pPr>
            <w:r>
              <w:rPr>
                <w:sz w:val="20"/>
                <w:szCs w:val="20"/>
              </w:rPr>
              <w:t>5075 руб.</w:t>
            </w:r>
          </w:p>
        </w:tc>
        <w:tc>
          <w:tcPr>
            <w:tcW w:w="1702" w:type="dxa"/>
            <w:tcBorders>
              <w:top w:val="single" w:sz="4" w:space="0" w:color="auto"/>
              <w:left w:val="single" w:sz="4" w:space="0" w:color="auto"/>
              <w:bottom w:val="single" w:sz="4" w:space="0" w:color="auto"/>
              <w:right w:val="single" w:sz="4" w:space="0" w:color="auto"/>
            </w:tcBorders>
          </w:tcPr>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r>
              <w:rPr>
                <w:sz w:val="20"/>
                <w:szCs w:val="20"/>
              </w:rPr>
              <w:t>4511</w:t>
            </w:r>
            <w:r w:rsidRPr="00CF288F">
              <w:rPr>
                <w:sz w:val="20"/>
                <w:szCs w:val="20"/>
              </w:rPr>
              <w:t xml:space="preserve"> руб.</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52728C">
            <w:pPr>
              <w:spacing w:after="0" w:line="240" w:lineRule="auto"/>
              <w:jc w:val="center"/>
              <w:rPr>
                <w:sz w:val="20"/>
                <w:szCs w:val="20"/>
              </w:rPr>
            </w:pPr>
          </w:p>
          <w:p w:rsidR="004A1FF8" w:rsidRDefault="004A1FF8" w:rsidP="0052728C">
            <w:pPr>
              <w:spacing w:after="0" w:line="240" w:lineRule="auto"/>
              <w:jc w:val="center"/>
              <w:rPr>
                <w:sz w:val="20"/>
                <w:szCs w:val="20"/>
              </w:rPr>
            </w:pPr>
          </w:p>
          <w:p w:rsidR="004A1FF8" w:rsidRDefault="004A1FF8" w:rsidP="0052728C">
            <w:pPr>
              <w:spacing w:after="0" w:line="240" w:lineRule="auto"/>
              <w:jc w:val="center"/>
              <w:rPr>
                <w:sz w:val="20"/>
                <w:szCs w:val="20"/>
              </w:rPr>
            </w:pPr>
          </w:p>
          <w:p w:rsidR="004A1FF8" w:rsidRDefault="004A1FF8" w:rsidP="0052728C">
            <w:pPr>
              <w:spacing w:after="0" w:line="240" w:lineRule="auto"/>
              <w:jc w:val="center"/>
              <w:rPr>
                <w:sz w:val="20"/>
                <w:szCs w:val="20"/>
              </w:rPr>
            </w:pPr>
          </w:p>
          <w:p w:rsidR="004A1FF8" w:rsidRDefault="004A1FF8" w:rsidP="0052728C">
            <w:pPr>
              <w:spacing w:after="0" w:line="240" w:lineRule="auto"/>
              <w:jc w:val="center"/>
              <w:rPr>
                <w:sz w:val="20"/>
                <w:szCs w:val="20"/>
              </w:rPr>
            </w:pPr>
          </w:p>
          <w:p w:rsidR="004A1FF8" w:rsidRDefault="004A1FF8" w:rsidP="0052728C">
            <w:pPr>
              <w:spacing w:after="0" w:line="240" w:lineRule="auto"/>
              <w:jc w:val="center"/>
              <w:rPr>
                <w:sz w:val="20"/>
                <w:szCs w:val="20"/>
              </w:rPr>
            </w:pPr>
            <w:r>
              <w:rPr>
                <w:sz w:val="20"/>
                <w:szCs w:val="20"/>
              </w:rPr>
              <w:t>4700 руб.</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p>
          <w:p w:rsidR="00B30AE6" w:rsidRDefault="00B30AE6" w:rsidP="0052728C">
            <w:pPr>
              <w:spacing w:after="0" w:line="240" w:lineRule="auto"/>
              <w:jc w:val="center"/>
              <w:rPr>
                <w:sz w:val="20"/>
                <w:szCs w:val="20"/>
              </w:rPr>
            </w:pPr>
            <w:r>
              <w:rPr>
                <w:sz w:val="20"/>
                <w:szCs w:val="20"/>
              </w:rPr>
              <w:t>4135 руб.</w:t>
            </w:r>
          </w:p>
        </w:tc>
      </w:tr>
      <w:tr w:rsidR="00B30AE6" w:rsidRPr="00CF288F" w:rsidTr="00B30AE6">
        <w:trPr>
          <w:trHeight w:val="544"/>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F01EAF">
            <w:pPr>
              <w:spacing w:after="0" w:line="240" w:lineRule="auto"/>
              <w:jc w:val="center"/>
              <w:rPr>
                <w:sz w:val="20"/>
                <w:szCs w:val="20"/>
              </w:rPr>
            </w:pPr>
            <w:r w:rsidRPr="00CF288F">
              <w:rPr>
                <w:sz w:val="20"/>
                <w:szCs w:val="20"/>
              </w:rPr>
              <w:t>Месячного оклада в соответствии с присвоенным классным чином</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Default="00B30AE6" w:rsidP="00F01EAF">
            <w:pPr>
              <w:spacing w:after="0" w:line="240" w:lineRule="auto"/>
              <w:jc w:val="center"/>
              <w:rPr>
                <w:sz w:val="20"/>
                <w:szCs w:val="20"/>
              </w:rPr>
            </w:pPr>
          </w:p>
          <w:p w:rsidR="00B30AE6" w:rsidRDefault="00B30AE6" w:rsidP="00F01EAF">
            <w:pPr>
              <w:spacing w:after="0" w:line="240" w:lineRule="auto"/>
              <w:jc w:val="center"/>
              <w:rPr>
                <w:sz w:val="20"/>
                <w:szCs w:val="20"/>
              </w:rPr>
            </w:pPr>
            <w:r>
              <w:rPr>
                <w:sz w:val="20"/>
                <w:szCs w:val="20"/>
              </w:rPr>
              <w:t>1694 руб.</w:t>
            </w:r>
          </w:p>
          <w:p w:rsidR="00B30AE6" w:rsidRPr="00CF288F" w:rsidRDefault="00B30AE6" w:rsidP="00F01EAF">
            <w:pPr>
              <w:spacing w:after="0" w:line="240" w:lineRule="auto"/>
              <w:jc w:val="center"/>
              <w:rPr>
                <w:sz w:val="20"/>
                <w:szCs w:val="20"/>
              </w:rPr>
            </w:pPr>
          </w:p>
        </w:tc>
        <w:tc>
          <w:tcPr>
            <w:tcW w:w="1702" w:type="dxa"/>
            <w:tcBorders>
              <w:top w:val="single" w:sz="4" w:space="0" w:color="auto"/>
              <w:left w:val="single" w:sz="4" w:space="0" w:color="auto"/>
              <w:bottom w:val="single" w:sz="4" w:space="0" w:color="auto"/>
              <w:right w:val="single" w:sz="4" w:space="0" w:color="auto"/>
            </w:tcBorders>
          </w:tcPr>
          <w:p w:rsidR="00B30AE6" w:rsidRDefault="00B30AE6" w:rsidP="00F01EAF">
            <w:pPr>
              <w:spacing w:after="0" w:line="240" w:lineRule="auto"/>
              <w:jc w:val="center"/>
              <w:rPr>
                <w:sz w:val="20"/>
                <w:szCs w:val="20"/>
              </w:rPr>
            </w:pPr>
          </w:p>
          <w:p w:rsidR="00B30AE6" w:rsidRDefault="00B30AE6" w:rsidP="00F01EAF">
            <w:pPr>
              <w:spacing w:after="0" w:line="240" w:lineRule="auto"/>
              <w:jc w:val="center"/>
              <w:rPr>
                <w:sz w:val="20"/>
                <w:szCs w:val="20"/>
              </w:rPr>
            </w:pPr>
          </w:p>
          <w:p w:rsidR="00B30AE6" w:rsidRDefault="00B30AE6" w:rsidP="00F01EAF">
            <w:pPr>
              <w:spacing w:after="0" w:line="240" w:lineRule="auto"/>
              <w:jc w:val="center"/>
              <w:rPr>
                <w:sz w:val="20"/>
                <w:szCs w:val="20"/>
              </w:rPr>
            </w:pPr>
            <w:r>
              <w:rPr>
                <w:sz w:val="20"/>
                <w:szCs w:val="20"/>
              </w:rPr>
              <w:t>1413 руб.</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F01EAF">
            <w:pPr>
              <w:spacing w:after="0" w:line="240" w:lineRule="auto"/>
              <w:jc w:val="center"/>
              <w:rPr>
                <w:sz w:val="20"/>
                <w:szCs w:val="20"/>
              </w:rPr>
            </w:pPr>
          </w:p>
          <w:p w:rsidR="004A1FF8" w:rsidRDefault="004A1FF8" w:rsidP="00F01EAF">
            <w:pPr>
              <w:spacing w:after="0" w:line="240" w:lineRule="auto"/>
              <w:jc w:val="center"/>
              <w:rPr>
                <w:sz w:val="20"/>
                <w:szCs w:val="20"/>
              </w:rPr>
            </w:pPr>
          </w:p>
          <w:p w:rsidR="004A1FF8" w:rsidRDefault="004A1FF8" w:rsidP="00F01EAF">
            <w:pPr>
              <w:spacing w:after="0" w:line="240" w:lineRule="auto"/>
              <w:jc w:val="center"/>
              <w:rPr>
                <w:sz w:val="20"/>
                <w:szCs w:val="20"/>
              </w:rPr>
            </w:pPr>
            <w:r>
              <w:rPr>
                <w:sz w:val="20"/>
                <w:szCs w:val="20"/>
              </w:rPr>
              <w:t>1319 руб.</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F01EAF">
            <w:pPr>
              <w:spacing w:after="0" w:line="240" w:lineRule="auto"/>
              <w:jc w:val="center"/>
              <w:rPr>
                <w:sz w:val="20"/>
                <w:szCs w:val="20"/>
              </w:rPr>
            </w:pPr>
          </w:p>
          <w:p w:rsidR="00B30AE6" w:rsidRDefault="00B30AE6" w:rsidP="00F01EAF">
            <w:pPr>
              <w:spacing w:after="0" w:line="240" w:lineRule="auto"/>
              <w:jc w:val="center"/>
              <w:rPr>
                <w:sz w:val="20"/>
                <w:szCs w:val="20"/>
              </w:rPr>
            </w:pPr>
          </w:p>
          <w:p w:rsidR="00B30AE6" w:rsidRDefault="00B30AE6" w:rsidP="00F01EAF">
            <w:pPr>
              <w:spacing w:after="0" w:line="240" w:lineRule="auto"/>
              <w:jc w:val="center"/>
              <w:rPr>
                <w:sz w:val="20"/>
                <w:szCs w:val="20"/>
              </w:rPr>
            </w:pPr>
            <w:r>
              <w:rPr>
                <w:sz w:val="20"/>
                <w:szCs w:val="20"/>
              </w:rPr>
              <w:t>1319 руб</w:t>
            </w:r>
            <w:r w:rsidR="004A1FF8">
              <w:rPr>
                <w:sz w:val="20"/>
                <w:szCs w:val="20"/>
              </w:rPr>
              <w:t>.</w:t>
            </w:r>
          </w:p>
        </w:tc>
      </w:tr>
      <w:tr w:rsidR="00B30AE6" w:rsidRPr="00CF288F" w:rsidTr="00B30AE6">
        <w:trPr>
          <w:trHeight w:val="937"/>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F01EAF">
            <w:pPr>
              <w:spacing w:after="0" w:line="240" w:lineRule="auto"/>
              <w:jc w:val="center"/>
              <w:rPr>
                <w:sz w:val="20"/>
                <w:szCs w:val="20"/>
              </w:rPr>
            </w:pPr>
            <w:r w:rsidRPr="00CF288F">
              <w:rPr>
                <w:sz w:val="20"/>
                <w:szCs w:val="20"/>
              </w:rPr>
              <w:t>Ежемесячной надбавки за выслугу лет</w:t>
            </w:r>
            <w:r>
              <w:rPr>
                <w:sz w:val="20"/>
                <w:szCs w:val="20"/>
              </w:rPr>
              <w:t xml:space="preserve"> </w:t>
            </w:r>
            <w:r w:rsidRPr="00CF288F">
              <w:rPr>
                <w:sz w:val="20"/>
                <w:szCs w:val="20"/>
              </w:rPr>
              <w:t>на государственной гражданской службе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E169C6">
            <w:pPr>
              <w:spacing w:after="0" w:line="240" w:lineRule="auto"/>
              <w:jc w:val="center"/>
              <w:rPr>
                <w:sz w:val="20"/>
                <w:szCs w:val="20"/>
              </w:rPr>
            </w:pPr>
            <w:r w:rsidRPr="00CF288F">
              <w:rPr>
                <w:sz w:val="20"/>
                <w:szCs w:val="20"/>
              </w:rPr>
              <w:t>до</w:t>
            </w:r>
            <w:r w:rsidR="00916E19">
              <w:rPr>
                <w:sz w:val="20"/>
                <w:szCs w:val="20"/>
              </w:rPr>
              <w:t xml:space="preserve"> </w:t>
            </w:r>
            <w:r w:rsidRPr="00CF288F">
              <w:rPr>
                <w:sz w:val="20"/>
                <w:szCs w:val="20"/>
              </w:rPr>
              <w:t>30%</w:t>
            </w:r>
            <w:r w:rsidR="00916E19">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1702" w:type="dxa"/>
            <w:tcBorders>
              <w:top w:val="single" w:sz="4" w:space="0" w:color="auto"/>
              <w:left w:val="single" w:sz="4" w:space="0" w:color="auto"/>
              <w:bottom w:val="single" w:sz="4" w:space="0" w:color="auto"/>
              <w:right w:val="single" w:sz="4" w:space="0" w:color="auto"/>
            </w:tcBorders>
          </w:tcPr>
          <w:p w:rsidR="00B30AE6" w:rsidRDefault="00B30AE6" w:rsidP="00E169C6">
            <w:pPr>
              <w:spacing w:after="0" w:line="240" w:lineRule="auto"/>
              <w:jc w:val="center"/>
              <w:rPr>
                <w:sz w:val="20"/>
                <w:szCs w:val="20"/>
              </w:rPr>
            </w:pPr>
          </w:p>
          <w:p w:rsidR="00B30AE6" w:rsidRDefault="00B30AE6" w:rsidP="00E169C6">
            <w:pPr>
              <w:spacing w:after="0" w:line="240" w:lineRule="auto"/>
              <w:jc w:val="center"/>
              <w:rPr>
                <w:sz w:val="20"/>
                <w:szCs w:val="20"/>
              </w:rPr>
            </w:pPr>
            <w:r w:rsidRPr="00CF288F">
              <w:rPr>
                <w:sz w:val="20"/>
                <w:szCs w:val="20"/>
              </w:rPr>
              <w:t>до</w:t>
            </w:r>
            <w:r w:rsidR="00916E19">
              <w:rPr>
                <w:sz w:val="20"/>
                <w:szCs w:val="20"/>
              </w:rPr>
              <w:t xml:space="preserve"> </w:t>
            </w:r>
            <w:r w:rsidRPr="00CF288F">
              <w:rPr>
                <w:sz w:val="20"/>
                <w:szCs w:val="20"/>
              </w:rPr>
              <w:t>30%</w:t>
            </w:r>
            <w:r w:rsidR="00916E19">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2126" w:type="dxa"/>
            <w:tcBorders>
              <w:top w:val="single" w:sz="4" w:space="0" w:color="auto"/>
              <w:left w:val="single" w:sz="4" w:space="0" w:color="auto"/>
              <w:bottom w:val="single" w:sz="4" w:space="0" w:color="auto"/>
              <w:right w:val="single" w:sz="4" w:space="0" w:color="auto"/>
            </w:tcBorders>
          </w:tcPr>
          <w:p w:rsidR="00B30AE6" w:rsidRDefault="004A1FF8" w:rsidP="00E169C6">
            <w:pPr>
              <w:spacing w:after="0" w:line="240" w:lineRule="auto"/>
              <w:jc w:val="center"/>
              <w:rPr>
                <w:sz w:val="20"/>
                <w:szCs w:val="20"/>
              </w:rPr>
            </w:pPr>
            <w:r w:rsidRPr="00CF288F">
              <w:rPr>
                <w:sz w:val="20"/>
                <w:szCs w:val="20"/>
              </w:rPr>
              <w:t>до</w:t>
            </w:r>
            <w:r w:rsidR="00916E19">
              <w:rPr>
                <w:sz w:val="20"/>
                <w:szCs w:val="20"/>
              </w:rPr>
              <w:t xml:space="preserve"> </w:t>
            </w:r>
            <w:r w:rsidRPr="00CF288F">
              <w:rPr>
                <w:sz w:val="20"/>
                <w:szCs w:val="20"/>
              </w:rPr>
              <w:t>30%</w:t>
            </w:r>
            <w:r w:rsidR="00916E19">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E169C6">
            <w:pPr>
              <w:spacing w:after="0" w:line="240" w:lineRule="auto"/>
              <w:jc w:val="center"/>
              <w:rPr>
                <w:sz w:val="20"/>
                <w:szCs w:val="20"/>
              </w:rPr>
            </w:pPr>
          </w:p>
          <w:p w:rsidR="00B30AE6" w:rsidRDefault="00B30AE6" w:rsidP="00E169C6">
            <w:pPr>
              <w:spacing w:after="0" w:line="240" w:lineRule="auto"/>
              <w:jc w:val="center"/>
              <w:rPr>
                <w:sz w:val="20"/>
                <w:szCs w:val="20"/>
              </w:rPr>
            </w:pPr>
            <w:r w:rsidRPr="00CF288F">
              <w:rPr>
                <w:sz w:val="20"/>
                <w:szCs w:val="20"/>
              </w:rPr>
              <w:t>до</w:t>
            </w:r>
            <w:r w:rsidR="00916E19">
              <w:rPr>
                <w:sz w:val="20"/>
                <w:szCs w:val="20"/>
              </w:rPr>
              <w:t xml:space="preserve"> </w:t>
            </w:r>
            <w:r w:rsidRPr="00CF288F">
              <w:rPr>
                <w:sz w:val="20"/>
                <w:szCs w:val="20"/>
              </w:rPr>
              <w:t>30%</w:t>
            </w:r>
            <w:r w:rsidR="00916E19">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r>
      <w:tr w:rsidR="00B30AE6" w:rsidRPr="00CF288F" w:rsidTr="00B30AE6">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F01EAF">
            <w:pPr>
              <w:spacing w:after="0" w:line="240" w:lineRule="auto"/>
              <w:jc w:val="center"/>
              <w:rPr>
                <w:sz w:val="20"/>
                <w:szCs w:val="20"/>
              </w:rPr>
            </w:pPr>
            <w:r w:rsidRPr="00CF288F">
              <w:rPr>
                <w:sz w:val="20"/>
                <w:szCs w:val="20"/>
              </w:rPr>
              <w:t>Ежемесячной надбавки к должностному окладу за особые условия государственной гражданской службы Российской Федерации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Default="00B30AE6" w:rsidP="00F01EAF">
            <w:pPr>
              <w:spacing w:after="0" w:line="240" w:lineRule="auto"/>
              <w:jc w:val="center"/>
              <w:rPr>
                <w:sz w:val="20"/>
                <w:szCs w:val="20"/>
              </w:rPr>
            </w:pPr>
            <w:r>
              <w:rPr>
                <w:sz w:val="20"/>
                <w:szCs w:val="20"/>
              </w:rPr>
              <w:t xml:space="preserve">70 % </w:t>
            </w:r>
          </w:p>
          <w:p w:rsidR="00B30AE6" w:rsidRPr="00CF288F" w:rsidRDefault="00B30AE6" w:rsidP="00F01EAF">
            <w:pPr>
              <w:spacing w:after="0" w:line="240" w:lineRule="auto"/>
              <w:jc w:val="center"/>
              <w:rPr>
                <w:sz w:val="20"/>
                <w:szCs w:val="20"/>
              </w:rPr>
            </w:pPr>
            <w:r>
              <w:rPr>
                <w:sz w:val="20"/>
                <w:szCs w:val="20"/>
              </w:rPr>
              <w:t>должностного оклада</w:t>
            </w:r>
          </w:p>
        </w:tc>
        <w:tc>
          <w:tcPr>
            <w:tcW w:w="1702" w:type="dxa"/>
            <w:tcBorders>
              <w:top w:val="single" w:sz="4" w:space="0" w:color="auto"/>
              <w:left w:val="single" w:sz="4" w:space="0" w:color="auto"/>
              <w:bottom w:val="single" w:sz="4" w:space="0" w:color="auto"/>
              <w:right w:val="single" w:sz="4" w:space="0" w:color="auto"/>
            </w:tcBorders>
          </w:tcPr>
          <w:p w:rsidR="00B30AE6" w:rsidRDefault="00B30AE6" w:rsidP="002619D6">
            <w:pPr>
              <w:spacing w:after="0" w:line="240" w:lineRule="auto"/>
              <w:jc w:val="center"/>
              <w:rPr>
                <w:sz w:val="20"/>
                <w:szCs w:val="20"/>
              </w:rPr>
            </w:pPr>
          </w:p>
          <w:p w:rsidR="00B30AE6" w:rsidRDefault="00B30AE6" w:rsidP="004A1FF8">
            <w:pPr>
              <w:spacing w:after="0" w:line="240" w:lineRule="auto"/>
              <w:rPr>
                <w:sz w:val="20"/>
                <w:szCs w:val="20"/>
              </w:rPr>
            </w:pPr>
          </w:p>
          <w:p w:rsidR="00B30AE6" w:rsidRDefault="00916E19" w:rsidP="002619D6">
            <w:pPr>
              <w:spacing w:after="0" w:line="240" w:lineRule="auto"/>
              <w:rPr>
                <w:sz w:val="20"/>
                <w:szCs w:val="20"/>
              </w:rPr>
            </w:pPr>
            <w:r>
              <w:rPr>
                <w:sz w:val="20"/>
                <w:szCs w:val="20"/>
              </w:rPr>
              <w:t xml:space="preserve"> </w:t>
            </w:r>
            <w:r w:rsidR="00B30AE6">
              <w:rPr>
                <w:sz w:val="20"/>
                <w:szCs w:val="20"/>
              </w:rPr>
              <w:t xml:space="preserve">60 % </w:t>
            </w:r>
          </w:p>
          <w:p w:rsidR="00B30AE6" w:rsidRDefault="00B30AE6" w:rsidP="002619D6">
            <w:pPr>
              <w:spacing w:after="0" w:line="240" w:lineRule="auto"/>
              <w:jc w:val="center"/>
              <w:rPr>
                <w:sz w:val="20"/>
                <w:szCs w:val="20"/>
              </w:rPr>
            </w:pPr>
            <w:r>
              <w:rPr>
                <w:sz w:val="20"/>
                <w:szCs w:val="20"/>
              </w:rPr>
              <w:t>должностного оклада</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2619D6">
            <w:pPr>
              <w:spacing w:after="0" w:line="240" w:lineRule="auto"/>
              <w:jc w:val="center"/>
              <w:rPr>
                <w:sz w:val="20"/>
                <w:szCs w:val="20"/>
              </w:rPr>
            </w:pPr>
          </w:p>
          <w:p w:rsidR="004A1FF8" w:rsidRDefault="004A1FF8" w:rsidP="002619D6">
            <w:pPr>
              <w:spacing w:after="0" w:line="240" w:lineRule="auto"/>
              <w:jc w:val="center"/>
              <w:rPr>
                <w:sz w:val="20"/>
                <w:szCs w:val="20"/>
              </w:rPr>
            </w:pPr>
          </w:p>
          <w:p w:rsidR="004A1FF8" w:rsidRDefault="00916E19" w:rsidP="004A1FF8">
            <w:pPr>
              <w:spacing w:after="0" w:line="240" w:lineRule="auto"/>
              <w:rPr>
                <w:sz w:val="20"/>
                <w:szCs w:val="20"/>
              </w:rPr>
            </w:pPr>
            <w:r>
              <w:rPr>
                <w:sz w:val="20"/>
                <w:szCs w:val="20"/>
              </w:rPr>
              <w:t xml:space="preserve"> </w:t>
            </w:r>
            <w:r w:rsidR="004A1FF8">
              <w:rPr>
                <w:sz w:val="20"/>
                <w:szCs w:val="20"/>
              </w:rPr>
              <w:t xml:space="preserve">60 % </w:t>
            </w:r>
          </w:p>
          <w:p w:rsidR="004A1FF8" w:rsidRDefault="004A1FF8" w:rsidP="004A1FF8">
            <w:pPr>
              <w:spacing w:after="0" w:line="240" w:lineRule="auto"/>
              <w:jc w:val="center"/>
              <w:rPr>
                <w:sz w:val="20"/>
                <w:szCs w:val="20"/>
              </w:rPr>
            </w:pPr>
            <w:r>
              <w:rPr>
                <w:sz w:val="20"/>
                <w:szCs w:val="20"/>
              </w:rPr>
              <w:t>должностного оклада</w:t>
            </w:r>
          </w:p>
        </w:tc>
        <w:tc>
          <w:tcPr>
            <w:tcW w:w="2126" w:type="dxa"/>
            <w:tcBorders>
              <w:top w:val="single" w:sz="4" w:space="0" w:color="auto"/>
              <w:left w:val="single" w:sz="4" w:space="0" w:color="auto"/>
              <w:bottom w:val="single" w:sz="4" w:space="0" w:color="auto"/>
              <w:right w:val="single" w:sz="4" w:space="0" w:color="auto"/>
            </w:tcBorders>
          </w:tcPr>
          <w:p w:rsidR="00B30AE6" w:rsidRDefault="00B30AE6" w:rsidP="002619D6">
            <w:pPr>
              <w:spacing w:after="0" w:line="240" w:lineRule="auto"/>
              <w:jc w:val="center"/>
              <w:rPr>
                <w:sz w:val="20"/>
                <w:szCs w:val="20"/>
              </w:rPr>
            </w:pPr>
          </w:p>
          <w:p w:rsidR="00B30AE6" w:rsidRDefault="00B30AE6" w:rsidP="004A1FF8">
            <w:pPr>
              <w:spacing w:after="0" w:line="240" w:lineRule="auto"/>
              <w:rPr>
                <w:sz w:val="20"/>
                <w:szCs w:val="20"/>
              </w:rPr>
            </w:pPr>
          </w:p>
          <w:p w:rsidR="00B30AE6" w:rsidRDefault="00B30AE6" w:rsidP="002619D6">
            <w:pPr>
              <w:spacing w:after="0" w:line="240" w:lineRule="auto"/>
              <w:jc w:val="center"/>
              <w:rPr>
                <w:sz w:val="20"/>
                <w:szCs w:val="20"/>
              </w:rPr>
            </w:pPr>
            <w:r>
              <w:rPr>
                <w:sz w:val="20"/>
                <w:szCs w:val="20"/>
              </w:rPr>
              <w:t xml:space="preserve">60 % </w:t>
            </w:r>
          </w:p>
          <w:p w:rsidR="00B30AE6" w:rsidRDefault="00B30AE6" w:rsidP="002619D6">
            <w:pPr>
              <w:spacing w:after="0" w:line="240" w:lineRule="auto"/>
              <w:jc w:val="center"/>
              <w:rPr>
                <w:sz w:val="20"/>
                <w:szCs w:val="20"/>
              </w:rPr>
            </w:pPr>
            <w:r>
              <w:rPr>
                <w:sz w:val="20"/>
                <w:szCs w:val="20"/>
              </w:rPr>
              <w:t>должностного оклада</w:t>
            </w:r>
          </w:p>
        </w:tc>
      </w:tr>
      <w:tr w:rsidR="00B30AE6" w:rsidRPr="00CF288F" w:rsidTr="00B30AE6">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t>Премии за выполнение особо важных и сложных заданий</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t>в соответствии с положением,</w:t>
            </w:r>
          </w:p>
          <w:p w:rsidR="00B30AE6" w:rsidRPr="00CF288F" w:rsidRDefault="00B30AE6" w:rsidP="00D108EB">
            <w:pPr>
              <w:spacing w:after="0" w:line="240" w:lineRule="auto"/>
              <w:jc w:val="center"/>
              <w:rPr>
                <w:sz w:val="20"/>
                <w:szCs w:val="20"/>
              </w:rPr>
            </w:pPr>
            <w:r w:rsidRPr="00CF288F">
              <w:rPr>
                <w:sz w:val="20"/>
                <w:szCs w:val="20"/>
              </w:rPr>
              <w:t>утвержденным Представителем нанимателя</w:t>
            </w:r>
          </w:p>
        </w:tc>
        <w:tc>
          <w:tcPr>
            <w:tcW w:w="1702" w:type="dxa"/>
            <w:tcBorders>
              <w:top w:val="single" w:sz="4" w:space="0" w:color="auto"/>
              <w:left w:val="single" w:sz="4" w:space="0" w:color="auto"/>
              <w:bottom w:val="single" w:sz="4" w:space="0" w:color="auto"/>
              <w:right w:val="single" w:sz="4" w:space="0" w:color="auto"/>
            </w:tcBorders>
          </w:tcPr>
          <w:p w:rsidR="00B30AE6" w:rsidRPr="00CF288F" w:rsidRDefault="00B30AE6" w:rsidP="00373492">
            <w:pPr>
              <w:spacing w:after="0" w:line="240" w:lineRule="auto"/>
              <w:jc w:val="center"/>
              <w:rPr>
                <w:sz w:val="20"/>
                <w:szCs w:val="20"/>
              </w:rPr>
            </w:pPr>
            <w:r w:rsidRPr="00CF288F">
              <w:rPr>
                <w:sz w:val="20"/>
                <w:szCs w:val="20"/>
              </w:rPr>
              <w:t>в соответствии с положением,</w:t>
            </w:r>
          </w:p>
          <w:p w:rsidR="00B30AE6" w:rsidRPr="00CF288F" w:rsidRDefault="00B30AE6" w:rsidP="00373492">
            <w:pPr>
              <w:spacing w:after="0" w:line="240" w:lineRule="auto"/>
              <w:jc w:val="center"/>
              <w:rPr>
                <w:sz w:val="20"/>
                <w:szCs w:val="20"/>
              </w:rPr>
            </w:pPr>
            <w:r w:rsidRPr="00CF288F">
              <w:rPr>
                <w:sz w:val="20"/>
                <w:szCs w:val="20"/>
              </w:rPr>
              <w:t>утвержденным Представителем нанимателя</w:t>
            </w:r>
          </w:p>
        </w:tc>
        <w:tc>
          <w:tcPr>
            <w:tcW w:w="2126" w:type="dxa"/>
            <w:tcBorders>
              <w:top w:val="single" w:sz="4" w:space="0" w:color="auto"/>
              <w:left w:val="single" w:sz="4" w:space="0" w:color="auto"/>
              <w:bottom w:val="single" w:sz="4" w:space="0" w:color="auto"/>
              <w:right w:val="single" w:sz="4" w:space="0" w:color="auto"/>
            </w:tcBorders>
          </w:tcPr>
          <w:p w:rsidR="00CB0F49" w:rsidRPr="00CF288F" w:rsidRDefault="00CB0F49" w:rsidP="00CB0F49">
            <w:pPr>
              <w:spacing w:after="0" w:line="240" w:lineRule="auto"/>
              <w:jc w:val="center"/>
              <w:rPr>
                <w:sz w:val="20"/>
                <w:szCs w:val="20"/>
              </w:rPr>
            </w:pPr>
            <w:r w:rsidRPr="00CF288F">
              <w:rPr>
                <w:sz w:val="20"/>
                <w:szCs w:val="20"/>
              </w:rPr>
              <w:t>в соответствии с положением,</w:t>
            </w:r>
          </w:p>
          <w:p w:rsidR="00B30AE6" w:rsidRPr="00CF288F" w:rsidRDefault="00CB0F49" w:rsidP="00CB0F49">
            <w:pPr>
              <w:spacing w:after="0" w:line="240" w:lineRule="auto"/>
              <w:jc w:val="center"/>
              <w:rPr>
                <w:sz w:val="20"/>
                <w:szCs w:val="20"/>
              </w:rPr>
            </w:pPr>
            <w:r w:rsidRPr="00CF288F">
              <w:rPr>
                <w:sz w:val="20"/>
                <w:szCs w:val="20"/>
              </w:rPr>
              <w:t>утвержденным Представителем нанимателя</w:t>
            </w: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B30AE6" w:rsidP="00373492">
            <w:pPr>
              <w:spacing w:after="0" w:line="240" w:lineRule="auto"/>
              <w:jc w:val="center"/>
              <w:rPr>
                <w:sz w:val="20"/>
                <w:szCs w:val="20"/>
              </w:rPr>
            </w:pPr>
            <w:r w:rsidRPr="00CF288F">
              <w:rPr>
                <w:sz w:val="20"/>
                <w:szCs w:val="20"/>
              </w:rPr>
              <w:t>в соответствии с положением,</w:t>
            </w:r>
          </w:p>
          <w:p w:rsidR="00B30AE6" w:rsidRPr="00CF288F" w:rsidRDefault="00B30AE6" w:rsidP="00373492">
            <w:pPr>
              <w:spacing w:after="0" w:line="240" w:lineRule="auto"/>
              <w:jc w:val="center"/>
              <w:rPr>
                <w:sz w:val="20"/>
                <w:szCs w:val="20"/>
              </w:rPr>
            </w:pPr>
            <w:r w:rsidRPr="00CF288F">
              <w:rPr>
                <w:sz w:val="20"/>
                <w:szCs w:val="20"/>
              </w:rPr>
              <w:t>утвержденным Представителем нанимателя</w:t>
            </w:r>
          </w:p>
        </w:tc>
      </w:tr>
      <w:tr w:rsidR="00B30AE6" w:rsidRPr="00CF288F" w:rsidTr="00B30AE6">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t>Ежемесячного</w:t>
            </w:r>
            <w:r>
              <w:rPr>
                <w:sz w:val="20"/>
                <w:szCs w:val="20"/>
              </w:rPr>
              <w:t xml:space="preserve"> </w:t>
            </w:r>
            <w:r w:rsidRPr="00CF288F">
              <w:rPr>
                <w:sz w:val="20"/>
                <w:szCs w:val="20"/>
              </w:rPr>
              <w:t>денежного поощрения</w:t>
            </w:r>
          </w:p>
          <w:p w:rsidR="00B30AE6" w:rsidRPr="00CF288F" w:rsidRDefault="00B30AE6" w:rsidP="00D108EB">
            <w:pPr>
              <w:spacing w:after="0" w:line="240" w:lineRule="auto"/>
              <w:jc w:val="center"/>
              <w:rPr>
                <w:sz w:val="20"/>
                <w:szCs w:val="20"/>
              </w:rPr>
            </w:pP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1702" w:type="dxa"/>
            <w:tcBorders>
              <w:top w:val="single" w:sz="4" w:space="0" w:color="auto"/>
              <w:left w:val="single" w:sz="4" w:space="0" w:color="auto"/>
              <w:bottom w:val="single" w:sz="4" w:space="0" w:color="auto"/>
              <w:right w:val="single" w:sz="4" w:space="0" w:color="auto"/>
            </w:tcBorders>
          </w:tcPr>
          <w:p w:rsidR="00B30AE6" w:rsidRPr="00CF288F" w:rsidRDefault="00B30AE6"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CB0F49"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B30AE6" w:rsidP="00E169C6">
            <w:pPr>
              <w:spacing w:after="0" w:line="240" w:lineRule="auto"/>
              <w:jc w:val="center"/>
              <w:rPr>
                <w:sz w:val="20"/>
                <w:szCs w:val="20"/>
              </w:rPr>
            </w:pPr>
            <w:r w:rsidRPr="00CF288F">
              <w:rPr>
                <w:sz w:val="20"/>
                <w:szCs w:val="20"/>
              </w:rPr>
              <w:t>в размере</w:t>
            </w:r>
            <w:r>
              <w:rPr>
                <w:sz w:val="20"/>
                <w:szCs w:val="20"/>
              </w:rPr>
              <w:t xml:space="preserve"> </w:t>
            </w:r>
            <w:r w:rsidRPr="00CF288F">
              <w:rPr>
                <w:sz w:val="20"/>
                <w:szCs w:val="20"/>
              </w:rPr>
              <w:t>должностного</w:t>
            </w:r>
            <w:r>
              <w:rPr>
                <w:sz w:val="20"/>
                <w:szCs w:val="20"/>
              </w:rPr>
              <w:t xml:space="preserve"> </w:t>
            </w:r>
            <w:r w:rsidRPr="00CF288F">
              <w:rPr>
                <w:sz w:val="20"/>
                <w:szCs w:val="20"/>
              </w:rPr>
              <w:t>оклада</w:t>
            </w:r>
          </w:p>
        </w:tc>
      </w:tr>
      <w:tr w:rsidR="00B30AE6" w:rsidRPr="00CF288F" w:rsidTr="00B30AE6">
        <w:trPr>
          <w:trHeight w:val="1135"/>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t>Единовременной выплаты при предоставлении ежегодного оплачиваемого отпуска</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t xml:space="preserve">единовременная выплата в размере двух месячных окладов денежного содержания и материальной помощи в размере месячного оклада денежного </w:t>
            </w:r>
            <w:r w:rsidRPr="00CF288F">
              <w:rPr>
                <w:sz w:val="20"/>
                <w:szCs w:val="20"/>
              </w:rPr>
              <w:lastRenderedPageBreak/>
              <w:t>содержания</w:t>
            </w:r>
          </w:p>
        </w:tc>
        <w:tc>
          <w:tcPr>
            <w:tcW w:w="1702" w:type="dxa"/>
            <w:tcBorders>
              <w:top w:val="single" w:sz="4" w:space="0" w:color="auto"/>
              <w:left w:val="single" w:sz="4" w:space="0" w:color="auto"/>
              <w:bottom w:val="single" w:sz="4" w:space="0" w:color="auto"/>
              <w:right w:val="single" w:sz="4" w:space="0" w:color="auto"/>
            </w:tcBorders>
          </w:tcPr>
          <w:p w:rsidR="00B30AE6" w:rsidRPr="00CF288F" w:rsidRDefault="00B30AE6" w:rsidP="00D108EB">
            <w:pPr>
              <w:spacing w:after="0" w:line="240" w:lineRule="auto"/>
              <w:jc w:val="center"/>
              <w:rPr>
                <w:sz w:val="20"/>
                <w:szCs w:val="20"/>
              </w:rPr>
            </w:pPr>
            <w:r w:rsidRPr="00CF288F">
              <w:rPr>
                <w:sz w:val="20"/>
                <w:szCs w:val="20"/>
              </w:rPr>
              <w:lastRenderedPageBreak/>
              <w:t xml:space="preserve">единовременная выплата в размере двух месячных окладов денежного содержания и материальной помощи в размере </w:t>
            </w:r>
            <w:r w:rsidRPr="00CF288F">
              <w:rPr>
                <w:sz w:val="20"/>
                <w:szCs w:val="20"/>
              </w:rPr>
              <w:lastRenderedPageBreak/>
              <w:t>месячного оклада денежного содержания</w:t>
            </w: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CB0F49" w:rsidP="00D108EB">
            <w:pPr>
              <w:spacing w:after="0" w:line="240" w:lineRule="auto"/>
              <w:jc w:val="center"/>
              <w:rPr>
                <w:sz w:val="20"/>
                <w:szCs w:val="20"/>
              </w:rPr>
            </w:pPr>
            <w:r w:rsidRPr="00CF288F">
              <w:rPr>
                <w:sz w:val="20"/>
                <w:szCs w:val="20"/>
              </w:rPr>
              <w:lastRenderedPageBreak/>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B30AE6" w:rsidP="00D108EB">
            <w:pPr>
              <w:spacing w:after="0" w:line="240" w:lineRule="auto"/>
              <w:jc w:val="center"/>
              <w:rPr>
                <w:sz w:val="20"/>
                <w:szCs w:val="20"/>
              </w:rPr>
            </w:pPr>
            <w:r w:rsidRPr="00CF288F">
              <w:rPr>
                <w:sz w:val="20"/>
                <w:szCs w:val="20"/>
              </w:rPr>
              <w:t>единовременная выплата в размере двух месячных окладов денежного содержания и материальной помощи в размере месячного оклада денежного содержания</w:t>
            </w:r>
          </w:p>
        </w:tc>
      </w:tr>
      <w:tr w:rsidR="00B30AE6" w:rsidRPr="00CF288F" w:rsidTr="00B30AE6">
        <w:trPr>
          <w:trHeight w:val="1362"/>
        </w:trPr>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lastRenderedPageBreak/>
              <w:t>Материальной помощи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E169C6">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B30AE6" w:rsidRPr="00CF288F" w:rsidRDefault="00B30AE6" w:rsidP="00E169C6">
            <w:pPr>
              <w:spacing w:after="0" w:line="240" w:lineRule="auto"/>
              <w:jc w:val="center"/>
              <w:rPr>
                <w:sz w:val="20"/>
                <w:szCs w:val="20"/>
              </w:rPr>
            </w:pPr>
            <w:r w:rsidRPr="00CF288F">
              <w:rPr>
                <w:sz w:val="20"/>
                <w:szCs w:val="20"/>
              </w:rPr>
              <w:t>утвержденным Представителем нанимателя</w:t>
            </w:r>
          </w:p>
        </w:tc>
        <w:tc>
          <w:tcPr>
            <w:tcW w:w="1702" w:type="dxa"/>
            <w:tcBorders>
              <w:top w:val="single" w:sz="4" w:space="0" w:color="auto"/>
              <w:left w:val="single" w:sz="4" w:space="0" w:color="auto"/>
              <w:bottom w:val="single" w:sz="4" w:space="0" w:color="auto"/>
              <w:right w:val="single" w:sz="4" w:space="0" w:color="auto"/>
            </w:tcBorders>
          </w:tcPr>
          <w:p w:rsidR="00B30AE6" w:rsidRPr="00CF288F" w:rsidRDefault="00B30AE6" w:rsidP="00373492">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B30AE6" w:rsidRPr="00CF288F" w:rsidRDefault="00B30AE6" w:rsidP="00373492">
            <w:pPr>
              <w:spacing w:after="0" w:line="240" w:lineRule="auto"/>
              <w:jc w:val="center"/>
              <w:rPr>
                <w:sz w:val="20"/>
                <w:szCs w:val="20"/>
              </w:rPr>
            </w:pPr>
            <w:r w:rsidRPr="00CF288F">
              <w:rPr>
                <w:sz w:val="20"/>
                <w:szCs w:val="20"/>
              </w:rPr>
              <w:t>утвержденным Представителем нанимателя</w:t>
            </w:r>
          </w:p>
        </w:tc>
        <w:tc>
          <w:tcPr>
            <w:tcW w:w="2126" w:type="dxa"/>
            <w:tcBorders>
              <w:top w:val="single" w:sz="4" w:space="0" w:color="auto"/>
              <w:left w:val="single" w:sz="4" w:space="0" w:color="auto"/>
              <w:bottom w:val="single" w:sz="4" w:space="0" w:color="auto"/>
              <w:right w:val="single" w:sz="4" w:space="0" w:color="auto"/>
            </w:tcBorders>
          </w:tcPr>
          <w:p w:rsidR="00CB0F49" w:rsidRPr="00CF288F" w:rsidRDefault="00CB0F49" w:rsidP="00CB0F49">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B30AE6" w:rsidRPr="00CF288F" w:rsidRDefault="00CB0F49" w:rsidP="00CB0F49">
            <w:pPr>
              <w:spacing w:after="0" w:line="240" w:lineRule="auto"/>
              <w:jc w:val="center"/>
              <w:rPr>
                <w:sz w:val="20"/>
                <w:szCs w:val="20"/>
              </w:rPr>
            </w:pPr>
            <w:r w:rsidRPr="00CF288F">
              <w:rPr>
                <w:sz w:val="20"/>
                <w:szCs w:val="20"/>
              </w:rPr>
              <w:t>утвержденным Представителем нанимателя</w:t>
            </w: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B30AE6" w:rsidP="00373492">
            <w:pPr>
              <w:spacing w:after="0" w:line="240" w:lineRule="auto"/>
              <w:jc w:val="center"/>
              <w:rPr>
                <w:sz w:val="20"/>
                <w:szCs w:val="20"/>
              </w:rPr>
            </w:pPr>
            <w:r w:rsidRPr="00CF288F">
              <w:rPr>
                <w:sz w:val="20"/>
                <w:szCs w:val="20"/>
              </w:rPr>
              <w:t>в соответствии</w:t>
            </w:r>
            <w:r>
              <w:rPr>
                <w:sz w:val="20"/>
                <w:szCs w:val="20"/>
              </w:rPr>
              <w:t xml:space="preserve"> </w:t>
            </w:r>
            <w:r w:rsidRPr="00CF288F">
              <w:rPr>
                <w:sz w:val="20"/>
                <w:szCs w:val="20"/>
              </w:rPr>
              <w:t>с положением,</w:t>
            </w:r>
          </w:p>
          <w:p w:rsidR="00B30AE6" w:rsidRPr="00CF288F" w:rsidRDefault="00B30AE6" w:rsidP="00373492">
            <w:pPr>
              <w:spacing w:after="0" w:line="240" w:lineRule="auto"/>
              <w:jc w:val="center"/>
              <w:rPr>
                <w:sz w:val="20"/>
                <w:szCs w:val="20"/>
              </w:rPr>
            </w:pPr>
            <w:r w:rsidRPr="00CF288F">
              <w:rPr>
                <w:sz w:val="20"/>
                <w:szCs w:val="20"/>
              </w:rPr>
              <w:t>утвержденным Представителем нанимателя</w:t>
            </w:r>
          </w:p>
        </w:tc>
      </w:tr>
      <w:tr w:rsidR="00B30AE6" w:rsidRPr="00CF288F" w:rsidTr="00B30AE6">
        <w:tc>
          <w:tcPr>
            <w:tcW w:w="2518"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r w:rsidRPr="00CF288F">
              <w:rPr>
                <w:sz w:val="20"/>
                <w:szCs w:val="20"/>
              </w:rPr>
              <w:t>Других выплат, предусмотренных соответствующими федеральными законами</w:t>
            </w:r>
          </w:p>
          <w:p w:rsidR="00B30AE6" w:rsidRPr="00CF288F" w:rsidRDefault="00B30AE6" w:rsidP="00D108EB">
            <w:pPr>
              <w:spacing w:after="0" w:line="240" w:lineRule="auto"/>
              <w:jc w:val="center"/>
              <w:rPr>
                <w:sz w:val="20"/>
                <w:szCs w:val="20"/>
              </w:rPr>
            </w:pPr>
            <w:r w:rsidRPr="00CF288F">
              <w:rPr>
                <w:sz w:val="20"/>
                <w:szCs w:val="20"/>
              </w:rPr>
              <w:t>и иными нормативными правовыми актами</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tcPr>
          <w:p w:rsidR="00B30AE6" w:rsidRPr="00CF288F" w:rsidRDefault="00B30AE6" w:rsidP="00D108EB">
            <w:pPr>
              <w:spacing w:after="0" w:line="240" w:lineRule="auto"/>
              <w:jc w:val="center"/>
              <w:rPr>
                <w:sz w:val="20"/>
                <w:szCs w:val="20"/>
              </w:rPr>
            </w:pPr>
          </w:p>
        </w:tc>
        <w:tc>
          <w:tcPr>
            <w:tcW w:w="1702" w:type="dxa"/>
            <w:tcBorders>
              <w:top w:val="single" w:sz="4" w:space="0" w:color="auto"/>
              <w:left w:val="single" w:sz="4" w:space="0" w:color="auto"/>
              <w:bottom w:val="single" w:sz="4" w:space="0" w:color="auto"/>
              <w:right w:val="single" w:sz="4" w:space="0" w:color="auto"/>
            </w:tcBorders>
          </w:tcPr>
          <w:p w:rsidR="00B30AE6" w:rsidRPr="00CF288F" w:rsidRDefault="00B30AE6" w:rsidP="00D108EB">
            <w:pPr>
              <w:spacing w:after="0" w:line="240" w:lineRule="auto"/>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B30AE6" w:rsidP="00D108EB">
            <w:pPr>
              <w:spacing w:after="0" w:line="240" w:lineRule="auto"/>
              <w:jc w:val="center"/>
              <w:rPr>
                <w:sz w:val="20"/>
                <w:szCs w:val="20"/>
              </w:rPr>
            </w:pPr>
          </w:p>
        </w:tc>
        <w:tc>
          <w:tcPr>
            <w:tcW w:w="2126" w:type="dxa"/>
            <w:tcBorders>
              <w:top w:val="single" w:sz="4" w:space="0" w:color="auto"/>
              <w:left w:val="single" w:sz="4" w:space="0" w:color="auto"/>
              <w:bottom w:val="single" w:sz="4" w:space="0" w:color="auto"/>
              <w:right w:val="single" w:sz="4" w:space="0" w:color="auto"/>
            </w:tcBorders>
          </w:tcPr>
          <w:p w:rsidR="00B30AE6" w:rsidRPr="00CF288F" w:rsidRDefault="00B30AE6" w:rsidP="00D108EB">
            <w:pPr>
              <w:spacing w:after="0" w:line="240" w:lineRule="auto"/>
              <w:jc w:val="center"/>
              <w:rPr>
                <w:sz w:val="20"/>
                <w:szCs w:val="20"/>
              </w:rPr>
            </w:pPr>
          </w:p>
        </w:tc>
      </w:tr>
    </w:tbl>
    <w:p w:rsidR="00C21545" w:rsidRPr="00A62A4E" w:rsidRDefault="00916E19" w:rsidP="00A62A4E">
      <w:pPr>
        <w:spacing w:after="0" w:line="240" w:lineRule="auto"/>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p>
    <w:p w:rsidR="00C9177D" w:rsidRPr="00C9177D" w:rsidRDefault="00C21545" w:rsidP="00C21545">
      <w:pPr>
        <w:tabs>
          <w:tab w:val="left" w:pos="6765"/>
        </w:tabs>
        <w:spacing w:after="0"/>
        <w:ind w:firstLine="709"/>
        <w:jc w:val="both"/>
        <w:rPr>
          <w:rFonts w:ascii="Times New Roman" w:hAnsi="Times New Roman" w:cs="Times New Roman"/>
          <w:sz w:val="26"/>
          <w:szCs w:val="26"/>
        </w:rPr>
      </w:pPr>
      <w:proofErr w:type="gramStart"/>
      <w:r>
        <w:rPr>
          <w:rFonts w:ascii="Times New Roman" w:hAnsi="Times New Roman" w:cs="Times New Roman"/>
          <w:sz w:val="26"/>
          <w:szCs w:val="26"/>
        </w:rPr>
        <w:t xml:space="preserve">Право на участие в конкурсе имеют граждане Российской Федерации, достигшие возраста 18 лет, владеющие </w:t>
      </w:r>
      <w:r w:rsidR="00C9177D" w:rsidRPr="00C9177D">
        <w:rPr>
          <w:rFonts w:ascii="Times New Roman" w:hAnsi="Times New Roman" w:cs="Times New Roman"/>
          <w:sz w:val="26"/>
          <w:szCs w:val="26"/>
        </w:rPr>
        <w:t>государственным языком Российской Федерации и отвечающие квалификационным требованиям для замещения вакантной должности гражданской службы, установленным законодательством Российской Федерации о государственной гражданской службе.</w:t>
      </w:r>
      <w:proofErr w:type="gramEnd"/>
    </w:p>
    <w:p w:rsidR="00C9177D" w:rsidRPr="00C9177D" w:rsidRDefault="00C9177D" w:rsidP="00FB41D6">
      <w:pPr>
        <w:spacing w:after="0"/>
        <w:ind w:firstLine="540"/>
        <w:rPr>
          <w:rFonts w:ascii="Times New Roman" w:hAnsi="Times New Roman" w:cs="Times New Roman"/>
          <w:sz w:val="26"/>
          <w:szCs w:val="26"/>
        </w:rPr>
      </w:pPr>
      <w:r w:rsidRPr="00C9177D">
        <w:rPr>
          <w:rFonts w:ascii="Times New Roman" w:hAnsi="Times New Roman" w:cs="Times New Roman"/>
          <w:sz w:val="26"/>
          <w:szCs w:val="26"/>
        </w:rPr>
        <w:t>Для участия в конкурсе гражданин представляет следующие документы:</w:t>
      </w:r>
    </w:p>
    <w:p w:rsidR="00C9177D" w:rsidRPr="00C9177D" w:rsidRDefault="00C9177D" w:rsidP="00FB41D6">
      <w:pPr>
        <w:autoSpaceDE w:val="0"/>
        <w:autoSpaceDN w:val="0"/>
        <w:adjustRightInd w:val="0"/>
        <w:spacing w:after="0"/>
        <w:ind w:firstLine="709"/>
        <w:jc w:val="both"/>
        <w:outlineLvl w:val="0"/>
        <w:rPr>
          <w:rFonts w:ascii="Times New Roman" w:hAnsi="Times New Roman" w:cs="Times New Roman"/>
          <w:sz w:val="26"/>
          <w:szCs w:val="26"/>
        </w:rPr>
      </w:pPr>
      <w:r w:rsidRPr="00C9177D">
        <w:rPr>
          <w:rFonts w:ascii="Times New Roman" w:hAnsi="Times New Roman" w:cs="Times New Roman"/>
          <w:sz w:val="26"/>
          <w:szCs w:val="26"/>
        </w:rPr>
        <w:t>личное заявление;</w:t>
      </w:r>
    </w:p>
    <w:p w:rsidR="00C9177D" w:rsidRPr="00C9177D" w:rsidRDefault="00C9177D" w:rsidP="00FB41D6">
      <w:pPr>
        <w:spacing w:after="0"/>
        <w:ind w:firstLine="708"/>
        <w:jc w:val="both"/>
        <w:rPr>
          <w:rFonts w:ascii="Times New Roman" w:hAnsi="Times New Roman" w:cs="Times New Roman"/>
          <w:color w:val="000000"/>
          <w:sz w:val="26"/>
          <w:szCs w:val="26"/>
        </w:rPr>
      </w:pPr>
      <w:r w:rsidRPr="00C9177D">
        <w:rPr>
          <w:rFonts w:ascii="Times New Roman" w:hAnsi="Times New Roman" w:cs="Times New Roman"/>
          <w:sz w:val="26"/>
          <w:szCs w:val="26"/>
        </w:rPr>
        <w:t>заполненную и подписанную анкету по форме, утвержденной распоряжением Правительства Российской Федерации от 26.05.2006 № 667-р с приложением цветной (без углов и овалов, матовых, в деловом костюме) фотографии, размером</w:t>
      </w:r>
      <w:r w:rsidRPr="00C9177D">
        <w:rPr>
          <w:rFonts w:ascii="Times New Roman" w:hAnsi="Times New Roman" w:cs="Times New Roman"/>
          <w:color w:val="000000"/>
          <w:sz w:val="26"/>
          <w:szCs w:val="26"/>
        </w:rPr>
        <w:t xml:space="preserve"> 3х4 см</w:t>
      </w:r>
      <w:r w:rsidRPr="00C9177D">
        <w:rPr>
          <w:rFonts w:ascii="Times New Roman" w:hAnsi="Times New Roman" w:cs="Times New Roman"/>
          <w:sz w:val="26"/>
          <w:szCs w:val="26"/>
        </w:rPr>
        <w:t>;</w:t>
      </w:r>
    </w:p>
    <w:p w:rsidR="00C9177D" w:rsidRPr="00C9177D" w:rsidRDefault="00C9177D" w:rsidP="00FB41D6">
      <w:pPr>
        <w:autoSpaceDE w:val="0"/>
        <w:autoSpaceDN w:val="0"/>
        <w:adjustRightInd w:val="0"/>
        <w:spacing w:after="0"/>
        <w:ind w:firstLine="709"/>
        <w:jc w:val="both"/>
        <w:outlineLvl w:val="0"/>
        <w:rPr>
          <w:rFonts w:ascii="Times New Roman" w:hAnsi="Times New Roman" w:cs="Times New Roman"/>
          <w:sz w:val="26"/>
          <w:szCs w:val="26"/>
        </w:rPr>
      </w:pPr>
      <w:r w:rsidRPr="00C9177D">
        <w:rPr>
          <w:rFonts w:ascii="Times New Roman" w:hAnsi="Times New Roman" w:cs="Times New Roman"/>
          <w:sz w:val="26"/>
          <w:szCs w:val="26"/>
        </w:rPr>
        <w:t>копию паспорта или заменяющего его документа (соответствующий документ предъявляется лично по прибытии на конкурс);</w:t>
      </w:r>
    </w:p>
    <w:p w:rsidR="00C9177D" w:rsidRPr="00C9177D" w:rsidRDefault="00C9177D" w:rsidP="00FB41D6">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документы, подтверждающие необходимое профессиональное образование, квалификацию и стаж работы:</w:t>
      </w:r>
    </w:p>
    <w:p w:rsidR="00C9177D" w:rsidRPr="00C9177D" w:rsidRDefault="00C9177D" w:rsidP="00FB41D6">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копию трудовой книжки (за исключением случаев, когда служебная (трудовая) деятельность осуществляется впервые), заверенную нотариально или кадровой службой по месту работы (службы), или иные документы, подтверждающие трудовую (служебную) деятельность гражданина;</w:t>
      </w:r>
    </w:p>
    <w:p w:rsidR="00C9177D" w:rsidRPr="00C9177D" w:rsidRDefault="00C9177D" w:rsidP="00FB41D6">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копии документов об образовании и о квалификации, а также по желанию гражданина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C9177D" w:rsidRPr="00C9177D" w:rsidRDefault="00C9177D" w:rsidP="00FB41D6">
      <w:pPr>
        <w:autoSpaceDE w:val="0"/>
        <w:autoSpaceDN w:val="0"/>
        <w:adjustRightInd w:val="0"/>
        <w:spacing w:after="0"/>
        <w:ind w:firstLine="709"/>
        <w:jc w:val="both"/>
        <w:outlineLvl w:val="0"/>
        <w:rPr>
          <w:rFonts w:ascii="Times New Roman" w:hAnsi="Times New Roman" w:cs="Times New Roman"/>
          <w:sz w:val="26"/>
          <w:szCs w:val="26"/>
        </w:rPr>
      </w:pPr>
      <w:r w:rsidRPr="00C9177D">
        <w:rPr>
          <w:rFonts w:ascii="Times New Roman" w:hAnsi="Times New Roman" w:cs="Times New Roman"/>
          <w:sz w:val="26"/>
          <w:szCs w:val="26"/>
        </w:rPr>
        <w:t>копии документов воинского учета (для военнообязанных и лиц, подлежащих призыву на военную службу)</w:t>
      </w:r>
    </w:p>
    <w:p w:rsidR="00C9177D" w:rsidRPr="00C9177D" w:rsidRDefault="00C9177D" w:rsidP="00FB41D6">
      <w:pPr>
        <w:spacing w:after="0"/>
        <w:ind w:firstLine="709"/>
        <w:rPr>
          <w:rFonts w:ascii="Times New Roman" w:hAnsi="Times New Roman" w:cs="Times New Roman"/>
          <w:sz w:val="26"/>
          <w:szCs w:val="26"/>
        </w:rPr>
      </w:pPr>
      <w:r w:rsidRPr="00C9177D">
        <w:rPr>
          <w:rFonts w:ascii="Times New Roman" w:hAnsi="Times New Roman" w:cs="Times New Roman"/>
          <w:sz w:val="26"/>
          <w:szCs w:val="26"/>
        </w:rPr>
        <w:t>документ об отсутствии у гражданина заболевания, препятствующего поступлению на гражданскую службу или ее прохождению (форма № 001-ГС/у);</w:t>
      </w:r>
    </w:p>
    <w:p w:rsidR="00C9177D" w:rsidRPr="00C9177D" w:rsidRDefault="00C9177D" w:rsidP="00FB41D6">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 xml:space="preserve">иные документы, предусмотренные Федеральным законом от 27 июля 2004 г. N 79-ФЗ "О государственной гражданской службе Российской Федерации", другими </w:t>
      </w:r>
      <w:r w:rsidRPr="00C9177D">
        <w:rPr>
          <w:rFonts w:ascii="Times New Roman" w:hAnsi="Times New Roman" w:cs="Times New Roman"/>
          <w:sz w:val="26"/>
          <w:szCs w:val="26"/>
        </w:rPr>
        <w:lastRenderedPageBreak/>
        <w:t>федеральными законами, указами Президента Российской Федерации и постановлениями Правительства Российской Федерации.</w:t>
      </w:r>
    </w:p>
    <w:p w:rsidR="00C9177D" w:rsidRPr="00C9177D" w:rsidRDefault="00C9177D" w:rsidP="00FB41D6">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Гражданский служащий, изъявивший желание участвовать в конкурсе в государственном органе, в котором он замещает должность гражданской службы, подает заявление на имя представителя нанимателя.</w:t>
      </w:r>
    </w:p>
    <w:p w:rsidR="00C9177D" w:rsidRPr="00C9177D" w:rsidRDefault="00C9177D" w:rsidP="00FB41D6">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Гражданский служащий, изъявивший желание участвовать в конкурсе в ином государственном органе, представляет в этот государственный орган заявление на имя представителя нанимателя и заполненную, подписанную им и заверенную кадровой службой государственного органа, в котором гражданский служащий замещает должность гражданской службы, анкету с приложением фотографии. Форма анкеты утверждена распоряжением Правительства Российской Федерации от 26.05.2006 № 667-р.</w:t>
      </w:r>
    </w:p>
    <w:p w:rsidR="00C9177D" w:rsidRPr="00C9177D" w:rsidRDefault="00C9177D" w:rsidP="00FB41D6">
      <w:pPr>
        <w:autoSpaceDE w:val="0"/>
        <w:autoSpaceDN w:val="0"/>
        <w:adjustRightInd w:val="0"/>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Документы представляются в федеральный государственный орган гражданским служащим (гражданином) лично, посредством направления по почте или в электронном виде с использованием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(www.gossluzhba.gov.ru) (далее – Единая информационная система управления кадровым составом). Порядок представления документов в электронном виде устанавливается Правительством Российской Федерации.</w:t>
      </w:r>
    </w:p>
    <w:p w:rsidR="00C9177D" w:rsidRPr="00C9177D" w:rsidRDefault="00C9177D" w:rsidP="00FB41D6">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 xml:space="preserve">Государственный гражданский служащий вправе на общих </w:t>
      </w:r>
      <w:proofErr w:type="gramStart"/>
      <w:r w:rsidRPr="00C9177D">
        <w:rPr>
          <w:rFonts w:ascii="Times New Roman" w:hAnsi="Times New Roman" w:cs="Times New Roman"/>
          <w:sz w:val="26"/>
          <w:szCs w:val="26"/>
        </w:rPr>
        <w:t>основаниях</w:t>
      </w:r>
      <w:proofErr w:type="gramEnd"/>
      <w:r w:rsidRPr="00C9177D">
        <w:rPr>
          <w:rFonts w:ascii="Times New Roman" w:hAnsi="Times New Roman" w:cs="Times New Roman"/>
          <w:sz w:val="26"/>
          <w:szCs w:val="26"/>
        </w:rPr>
        <w:t xml:space="preserve"> участвовать</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в конкурсе независимо от того, какую должность он замещает на период проведения конкурса.</w:t>
      </w:r>
    </w:p>
    <w:p w:rsidR="00C9177D" w:rsidRPr="00C9177D" w:rsidRDefault="00C9177D" w:rsidP="00FB41D6">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Гражданин (государственный гражданский служащий) не допускается к участию в конкурсе в связи с его несоответствием квалификационным требованиям для замещения вакантной должности гражданской службы, а также в связи с ограничениями,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w:t>
      </w:r>
    </w:p>
    <w:p w:rsidR="00C9177D" w:rsidRPr="00C9177D" w:rsidRDefault="00C9177D" w:rsidP="00FB41D6">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Несвоевременное представление документов, представление их не в полном объеме или</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с нарушением правил оформления без уважительной причины являются основанием для отказа гражданину в их приеме.</w:t>
      </w:r>
    </w:p>
    <w:p w:rsidR="00C9177D" w:rsidRPr="00C9177D" w:rsidRDefault="00C9177D" w:rsidP="00FB41D6">
      <w:pPr>
        <w:spacing w:after="0"/>
        <w:ind w:firstLine="709"/>
        <w:jc w:val="both"/>
        <w:rPr>
          <w:rFonts w:ascii="Times New Roman" w:hAnsi="Times New Roman" w:cs="Times New Roman"/>
          <w:sz w:val="26"/>
          <w:szCs w:val="26"/>
        </w:rPr>
      </w:pPr>
      <w:r w:rsidRPr="00C9177D">
        <w:rPr>
          <w:rFonts w:ascii="Times New Roman" w:hAnsi="Times New Roman" w:cs="Times New Roman"/>
          <w:sz w:val="26"/>
          <w:szCs w:val="26"/>
        </w:rPr>
        <w:t>При проведении конкурса кандидатам гарантируется равенство прав в соответствии</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с Конституцией Российской Федерации и федеральными законами.</w:t>
      </w:r>
    </w:p>
    <w:p w:rsidR="00C9177D" w:rsidRPr="00C9177D" w:rsidRDefault="00C9177D" w:rsidP="00FB41D6">
      <w:pPr>
        <w:spacing w:after="0"/>
        <w:ind w:firstLine="709"/>
        <w:jc w:val="both"/>
        <w:rPr>
          <w:rFonts w:ascii="Times New Roman" w:hAnsi="Times New Roman" w:cs="Times New Roman"/>
          <w:sz w:val="26"/>
          <w:szCs w:val="26"/>
        </w:rPr>
      </w:pPr>
      <w:bookmarkStart w:id="10" w:name="sub_1019"/>
      <w:r w:rsidRPr="00C9177D">
        <w:rPr>
          <w:rFonts w:ascii="Times New Roman" w:hAnsi="Times New Roman" w:cs="Times New Roman"/>
          <w:sz w:val="26"/>
          <w:szCs w:val="26"/>
        </w:rPr>
        <w:t>Конкурс заключается в оценке профессионального уровня кандидатов на замещение вакантной должности гражданской службы, их соответствия квалификационным требованиям для замещения этой должности.</w:t>
      </w:r>
    </w:p>
    <w:bookmarkEnd w:id="10"/>
    <w:p w:rsidR="00C9177D" w:rsidRPr="00C9177D" w:rsidRDefault="00C9177D" w:rsidP="00FB41D6">
      <w:pPr>
        <w:spacing w:after="0"/>
        <w:ind w:firstLine="708"/>
        <w:jc w:val="both"/>
        <w:rPr>
          <w:rFonts w:ascii="Times New Roman" w:hAnsi="Times New Roman" w:cs="Times New Roman"/>
          <w:sz w:val="26"/>
          <w:szCs w:val="26"/>
        </w:rPr>
      </w:pPr>
      <w:proofErr w:type="gramStart"/>
      <w:r w:rsidRPr="00C9177D">
        <w:rPr>
          <w:rFonts w:ascii="Times New Roman" w:hAnsi="Times New Roman" w:cs="Times New Roman"/>
          <w:sz w:val="26"/>
          <w:szCs w:val="26"/>
        </w:rPr>
        <w:t>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и личностных качеств кандидатов (тестирование и индивидуальное собеседование) по вопросам, связанным с выполнением должностных</w:t>
      </w:r>
      <w:proofErr w:type="gramEnd"/>
      <w:r w:rsidRPr="00C9177D">
        <w:rPr>
          <w:rFonts w:ascii="Times New Roman" w:hAnsi="Times New Roman" w:cs="Times New Roman"/>
          <w:sz w:val="26"/>
          <w:szCs w:val="26"/>
        </w:rPr>
        <w:t xml:space="preserve"> обязанностей по вакантной должности гражданской службы, на замещение которой претендуют кандидаты.</w:t>
      </w:r>
    </w:p>
    <w:p w:rsidR="00C9177D" w:rsidRPr="00C9177D" w:rsidRDefault="00C9177D" w:rsidP="00FB41D6">
      <w:pPr>
        <w:spacing w:after="0"/>
        <w:ind w:firstLine="708"/>
        <w:jc w:val="both"/>
        <w:rPr>
          <w:rFonts w:ascii="Times New Roman" w:hAnsi="Times New Roman" w:cs="Times New Roman"/>
          <w:sz w:val="26"/>
          <w:szCs w:val="26"/>
        </w:rPr>
      </w:pPr>
      <w:proofErr w:type="gramStart"/>
      <w:r w:rsidRPr="00C9177D">
        <w:rPr>
          <w:rFonts w:ascii="Times New Roman" w:hAnsi="Times New Roman" w:cs="Times New Roman"/>
          <w:sz w:val="26"/>
          <w:szCs w:val="26"/>
        </w:rPr>
        <w:lastRenderedPageBreak/>
        <w:t>В целях повышения доступности для претендентов информации о применяемых в ходе конкурсов методах оценки, а также мотивации к самоподготовке и повышению профессионального уровня претендента он может пройти предварительный квалификационный тест вне рамок конкурса для самостоятельной оценки им своего профессионального уровня (далее - предварительный тест).</w:t>
      </w:r>
      <w:proofErr w:type="gramEnd"/>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Предварительный те</w:t>
      </w:r>
      <w:proofErr w:type="gramStart"/>
      <w:r w:rsidRPr="00C9177D">
        <w:rPr>
          <w:rFonts w:ascii="Times New Roman" w:hAnsi="Times New Roman" w:cs="Times New Roman"/>
          <w:sz w:val="26"/>
          <w:szCs w:val="26"/>
        </w:rPr>
        <w:t>ст вкл</w:t>
      </w:r>
      <w:proofErr w:type="gramEnd"/>
      <w:r w:rsidRPr="00C9177D">
        <w:rPr>
          <w:rFonts w:ascii="Times New Roman" w:hAnsi="Times New Roman" w:cs="Times New Roman"/>
          <w:sz w:val="26"/>
          <w:szCs w:val="26"/>
        </w:rPr>
        <w:t>ючает в себя задания для оценки уровня владения претендентами государственным языком Российской Федерации (русским языком), знаниями основ Конституции Российской Федерации, законодательства Российской Федерации о государственной службе и о противодействии коррупции, знаниями и умениями в сфере информационно-коммуникационных технологий.</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Предварительный тест размещается на официальном сайте федеральной государственной информационной системы "Единая информационная система управления кадровым составом государственной гражданской службы Российской Федерации", доступ претендентам для его прохождения предоставляется безвозмездно.</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Решение конкурсной комиссии принимается в отсутствие кандидата.</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Победитель определяется по результатам проведения конкурса открытым голосованием простым большинством голосов членов конкурсной комиссии, присутствующих на заседании.</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 xml:space="preserve">По результатам конкурса издается приказ </w:t>
      </w:r>
      <w:r>
        <w:rPr>
          <w:rFonts w:ascii="Times New Roman" w:hAnsi="Times New Roman" w:cs="Times New Roman"/>
          <w:sz w:val="26"/>
          <w:szCs w:val="26"/>
        </w:rPr>
        <w:t>Межрайонной инспекции</w:t>
      </w:r>
      <w:r w:rsidRPr="00C9177D">
        <w:rPr>
          <w:rFonts w:ascii="Times New Roman" w:hAnsi="Times New Roman" w:cs="Times New Roman"/>
          <w:sz w:val="26"/>
          <w:szCs w:val="26"/>
        </w:rPr>
        <w:t xml:space="preserve"> Федеральной налоговой службы</w:t>
      </w:r>
      <w:r>
        <w:rPr>
          <w:rFonts w:ascii="Times New Roman" w:hAnsi="Times New Roman" w:cs="Times New Roman"/>
          <w:sz w:val="26"/>
          <w:szCs w:val="26"/>
        </w:rPr>
        <w:t xml:space="preserve"> № 39</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по Республике Башкортостан о назначении победителя конкурса на вакантную должность государственной гражданской службы и заключается служебный контракт с победителем конкурса.</w:t>
      </w:r>
    </w:p>
    <w:p w:rsidR="00C9177D" w:rsidRPr="00C9177D" w:rsidRDefault="00C9177D" w:rsidP="00FB41D6">
      <w:pPr>
        <w:spacing w:after="0"/>
        <w:ind w:firstLine="708"/>
        <w:jc w:val="both"/>
        <w:rPr>
          <w:rFonts w:ascii="Times New Roman" w:hAnsi="Times New Roman" w:cs="Times New Roman"/>
          <w:b/>
          <w:sz w:val="26"/>
          <w:szCs w:val="26"/>
        </w:rPr>
      </w:pPr>
      <w:r w:rsidRPr="00C9177D">
        <w:rPr>
          <w:rFonts w:ascii="Times New Roman" w:hAnsi="Times New Roman" w:cs="Times New Roman"/>
          <w:b/>
          <w:sz w:val="26"/>
          <w:szCs w:val="26"/>
        </w:rPr>
        <w:t>Документы для участия в конкурсе принимаются в течение 21 календарного дня со дня размещения объявления об их приеме на официальном сайте ФНС России и официальном сайте Единой информационной системы управления кадровым составом (www.gossluzhba.gov.ru).</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 xml:space="preserve">Государственный орган не </w:t>
      </w:r>
      <w:proofErr w:type="gramStart"/>
      <w:r w:rsidRPr="00C9177D">
        <w:rPr>
          <w:rFonts w:ascii="Times New Roman" w:hAnsi="Times New Roman" w:cs="Times New Roman"/>
          <w:sz w:val="26"/>
          <w:szCs w:val="26"/>
        </w:rPr>
        <w:t>позднее</w:t>
      </w:r>
      <w:proofErr w:type="gramEnd"/>
      <w:r w:rsidRPr="00C9177D">
        <w:rPr>
          <w:rFonts w:ascii="Times New Roman" w:hAnsi="Times New Roman" w:cs="Times New Roman"/>
          <w:sz w:val="26"/>
          <w:szCs w:val="26"/>
        </w:rPr>
        <w:t xml:space="preserve"> чем за 15 календарных дней до начала второго этапа конкурса размещает на своем официальном сайте и официальном сайте Единой информационной системы управления кадровым составом (www.gossluzhba.gov.ru) информацию о дате, месте и времени его проведения, список граждан (гражданских служащих), допущенных к участию в конкурсе (далее - кандидаты), и направляет кандидатам соответствующие сообщения в письменной форме. При этом кандидатам, которые представили документы для участия в конкурсе в электронном виде, - в форме электронного документа, подписанного усиленной квалифицированной электронной подписью, с использованием указанной информационной системы.</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Сообщения о результатах конкурса направляются в письменной форме кандидатам в 7-дневный срок со дня его завершения. При этом кандидатам, которые представили документы для участия в конкурсе в электронном виде, сообщения о результатах конкурса направляются</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 xml:space="preserve">в форме электронного документа, подписанного усиленной </w:t>
      </w:r>
      <w:r w:rsidRPr="00C9177D">
        <w:rPr>
          <w:rFonts w:ascii="Times New Roman" w:hAnsi="Times New Roman" w:cs="Times New Roman"/>
          <w:sz w:val="26"/>
          <w:szCs w:val="26"/>
        </w:rPr>
        <w:lastRenderedPageBreak/>
        <w:t>квалифицированной электронной подписью, с использованием государственной информационной системы в области государственной службы. Информация о результатах конкурса также размещается в указанный срок на официальном сайте ФНС России и официальном сайте Единой информационной системы управления кадровым составом (www.gossluzhba.gov.ru).</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 xml:space="preserve"> Документы претендентов на замещение вакантной должности государственной гражданской службы Российской Федерации, не допущенных к участию в конкурсе, и кандидатов, участвовавших в конкурсе, могут быть им возвращены по письменному заявлению в течение трех лет со дня завершения конкурса, после чего</w:t>
      </w:r>
      <w:r w:rsidR="00916E19">
        <w:rPr>
          <w:rFonts w:ascii="Times New Roman" w:hAnsi="Times New Roman" w:cs="Times New Roman"/>
          <w:sz w:val="26"/>
          <w:szCs w:val="26"/>
        </w:rPr>
        <w:t xml:space="preserve"> </w:t>
      </w:r>
      <w:r w:rsidRPr="00C9177D">
        <w:rPr>
          <w:rFonts w:ascii="Times New Roman" w:hAnsi="Times New Roman" w:cs="Times New Roman"/>
          <w:sz w:val="26"/>
          <w:szCs w:val="26"/>
        </w:rPr>
        <w:t>подлежат уничтожению. До истечения этого срока документы хранятся в архиве федерального государственного органа, после чего подлежат уничтожению. Документы для участия в конкурсе, представленные в электронном виде, хранятся в течение 3 лет, после чего подлежат удалению.</w:t>
      </w:r>
    </w:p>
    <w:p w:rsidR="00C9177D" w:rsidRPr="00C9177D" w:rsidRDefault="00C9177D" w:rsidP="00FB41D6">
      <w:pPr>
        <w:spacing w:after="0"/>
        <w:ind w:firstLine="708"/>
        <w:jc w:val="both"/>
        <w:rPr>
          <w:rFonts w:ascii="Times New Roman" w:hAnsi="Times New Roman" w:cs="Times New Roman"/>
          <w:sz w:val="26"/>
          <w:szCs w:val="26"/>
        </w:rPr>
      </w:pPr>
      <w:r w:rsidRPr="00C9177D">
        <w:rPr>
          <w:rFonts w:ascii="Times New Roman" w:hAnsi="Times New Roman" w:cs="Times New Roman"/>
          <w:sz w:val="26"/>
          <w:szCs w:val="26"/>
        </w:rPr>
        <w:t>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C9177D">
        <w:rPr>
          <w:rFonts w:ascii="Times New Roman" w:hAnsi="Times New Roman" w:cs="Times New Roman"/>
          <w:sz w:val="26"/>
          <w:szCs w:val="26"/>
        </w:rPr>
        <w:t>дств св</w:t>
      </w:r>
      <w:proofErr w:type="gramEnd"/>
      <w:r w:rsidRPr="00C9177D">
        <w:rPr>
          <w:rFonts w:ascii="Times New Roman" w:hAnsi="Times New Roman" w:cs="Times New Roman"/>
          <w:sz w:val="26"/>
          <w:szCs w:val="26"/>
        </w:rPr>
        <w:t>язи и другие), осуществляются кандидатами за счет собственных средств.</w:t>
      </w:r>
    </w:p>
    <w:p w:rsidR="00C9177D" w:rsidRPr="006E1174" w:rsidRDefault="00916E19" w:rsidP="00FB41D6">
      <w:pPr>
        <w:spacing w:after="0"/>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 </w:t>
      </w:r>
      <w:r w:rsidR="00C9177D" w:rsidRPr="006E1174">
        <w:rPr>
          <w:rFonts w:ascii="Times New Roman" w:eastAsia="Times New Roman" w:hAnsi="Times New Roman" w:cs="Times New Roman"/>
          <w:sz w:val="26"/>
          <w:szCs w:val="26"/>
          <w:lang w:eastAsia="ru-RU"/>
        </w:rPr>
        <w:t>Адрес приема документов: 450076, Республика Башкортостан, г. Уфа, ул.</w:t>
      </w:r>
      <w:r w:rsidR="00C9177D">
        <w:rPr>
          <w:rFonts w:ascii="Times New Roman" w:eastAsia="Times New Roman" w:hAnsi="Times New Roman" w:cs="Times New Roman"/>
          <w:sz w:val="26"/>
          <w:szCs w:val="26"/>
          <w:lang w:eastAsia="ru-RU"/>
        </w:rPr>
        <w:t xml:space="preserve"> </w:t>
      </w:r>
      <w:r w:rsidR="00C9177D" w:rsidRPr="006E1174">
        <w:rPr>
          <w:rFonts w:ascii="Times New Roman" w:eastAsia="Times New Roman" w:hAnsi="Times New Roman" w:cs="Times New Roman"/>
          <w:sz w:val="26"/>
          <w:szCs w:val="26"/>
          <w:lang w:eastAsia="ru-RU"/>
        </w:rPr>
        <w:t xml:space="preserve">Красина, д.52 (кабинет № 306). Время приема документов: по рабочим дням с 9:00 до 17:15, в пятницу с 9:00 до 16:00. Контактные </w:t>
      </w:r>
      <w:r w:rsidR="00C9177D" w:rsidRPr="004D1441">
        <w:rPr>
          <w:rFonts w:ascii="Times New Roman" w:eastAsia="Times New Roman" w:hAnsi="Times New Roman" w:cs="Times New Roman"/>
          <w:sz w:val="26"/>
          <w:szCs w:val="26"/>
          <w:lang w:eastAsia="ru-RU"/>
        </w:rPr>
        <w:t>телефоны: +7(347)229-02-40, +7(347)229-02-42.</w:t>
      </w:r>
      <w:r>
        <w:rPr>
          <w:rFonts w:ascii="Times New Roman" w:eastAsia="Times New Roman" w:hAnsi="Times New Roman" w:cs="Times New Roman"/>
          <w:sz w:val="26"/>
          <w:szCs w:val="26"/>
          <w:lang w:eastAsia="ru-RU"/>
        </w:rPr>
        <w:t xml:space="preserve"> </w:t>
      </w:r>
      <w:r w:rsidR="00C9177D" w:rsidRPr="004D1441">
        <w:rPr>
          <w:rFonts w:ascii="Times New Roman" w:eastAsia="Times New Roman" w:hAnsi="Times New Roman" w:cs="Times New Roman"/>
          <w:sz w:val="26"/>
          <w:szCs w:val="26"/>
          <w:lang w:eastAsia="ru-RU"/>
        </w:rPr>
        <w:t>Конкурс планируется провести</w:t>
      </w:r>
      <w:r>
        <w:rPr>
          <w:rFonts w:ascii="Times New Roman" w:eastAsia="Times New Roman" w:hAnsi="Times New Roman" w:cs="Times New Roman"/>
          <w:sz w:val="26"/>
          <w:szCs w:val="26"/>
          <w:lang w:eastAsia="ru-RU"/>
        </w:rPr>
        <w:t xml:space="preserve"> </w:t>
      </w:r>
      <w:r w:rsidR="00427327">
        <w:rPr>
          <w:rFonts w:ascii="Times New Roman" w:eastAsia="Times New Roman" w:hAnsi="Times New Roman" w:cs="Times New Roman"/>
          <w:sz w:val="26"/>
          <w:szCs w:val="26"/>
          <w:lang w:eastAsia="ru-RU"/>
        </w:rPr>
        <w:t>19 ноября</w:t>
      </w:r>
      <w:r>
        <w:rPr>
          <w:rFonts w:ascii="Times New Roman" w:eastAsia="Times New Roman" w:hAnsi="Times New Roman" w:cs="Times New Roman"/>
          <w:sz w:val="26"/>
          <w:szCs w:val="26"/>
          <w:lang w:eastAsia="ru-RU"/>
        </w:rPr>
        <w:t xml:space="preserve"> </w:t>
      </w:r>
      <w:r w:rsidR="004D1441" w:rsidRPr="004D1441">
        <w:rPr>
          <w:rFonts w:ascii="Times New Roman" w:eastAsia="Times New Roman" w:hAnsi="Times New Roman" w:cs="Times New Roman"/>
          <w:sz w:val="26"/>
          <w:szCs w:val="26"/>
          <w:lang w:eastAsia="ru-RU"/>
        </w:rPr>
        <w:t xml:space="preserve">2020 года </w:t>
      </w:r>
      <w:r w:rsidR="00C9177D" w:rsidRPr="006E1174">
        <w:rPr>
          <w:rFonts w:ascii="Times New Roman" w:eastAsia="Times New Roman" w:hAnsi="Times New Roman" w:cs="Times New Roman"/>
          <w:sz w:val="26"/>
          <w:szCs w:val="26"/>
          <w:lang w:eastAsia="ru-RU"/>
        </w:rPr>
        <w:t>по адресу: 450078, Республика Башкортостан, г. Уфа, ул.</w:t>
      </w:r>
      <w:r w:rsidR="00C21545">
        <w:rPr>
          <w:rFonts w:ascii="Times New Roman" w:eastAsia="Times New Roman" w:hAnsi="Times New Roman" w:cs="Times New Roman"/>
          <w:sz w:val="26"/>
          <w:szCs w:val="26"/>
          <w:lang w:eastAsia="ru-RU"/>
        </w:rPr>
        <w:t xml:space="preserve"> </w:t>
      </w:r>
      <w:r w:rsidR="00C9177D" w:rsidRPr="006E1174">
        <w:rPr>
          <w:rFonts w:ascii="Times New Roman" w:eastAsia="Times New Roman" w:hAnsi="Times New Roman" w:cs="Times New Roman"/>
          <w:sz w:val="26"/>
          <w:szCs w:val="26"/>
          <w:lang w:eastAsia="ru-RU"/>
        </w:rPr>
        <w:t>Красина, д. 52</w:t>
      </w:r>
      <w:r w:rsidR="00C9177D">
        <w:rPr>
          <w:rFonts w:ascii="Times New Roman" w:eastAsia="Times New Roman" w:hAnsi="Times New Roman" w:cs="Times New Roman"/>
          <w:sz w:val="26"/>
          <w:szCs w:val="26"/>
          <w:lang w:eastAsia="ru-RU"/>
        </w:rPr>
        <w:t>, ауд. № 501.</w:t>
      </w:r>
    </w:p>
    <w:p w:rsidR="00C9177D" w:rsidRDefault="00C9177D" w:rsidP="00FB41D6">
      <w:pPr>
        <w:pStyle w:val="ad"/>
        <w:spacing w:after="0"/>
        <w:ind w:left="0"/>
      </w:pPr>
    </w:p>
    <w:p w:rsidR="002033ED" w:rsidRDefault="002033ED" w:rsidP="00E470DA">
      <w:pPr>
        <w:spacing w:line="240" w:lineRule="auto"/>
        <w:ind w:firstLine="708"/>
        <w:jc w:val="both"/>
        <w:rPr>
          <w:rFonts w:ascii="Times New Roman" w:eastAsia="Times New Roman" w:hAnsi="Times New Roman" w:cs="Times New Roman"/>
          <w:sz w:val="26"/>
          <w:szCs w:val="26"/>
          <w:lang w:eastAsia="ru-RU"/>
        </w:rPr>
      </w:pPr>
    </w:p>
    <w:p w:rsidR="00165312" w:rsidRDefault="00165312" w:rsidP="00E470DA">
      <w:pPr>
        <w:spacing w:line="240" w:lineRule="auto"/>
        <w:ind w:firstLine="708"/>
        <w:jc w:val="both"/>
        <w:rPr>
          <w:rFonts w:ascii="Times New Roman" w:eastAsia="Times New Roman" w:hAnsi="Times New Roman" w:cs="Times New Roman"/>
          <w:sz w:val="26"/>
          <w:szCs w:val="26"/>
          <w:lang w:eastAsia="ru-RU"/>
        </w:rPr>
      </w:pPr>
    </w:p>
    <w:p w:rsidR="00AC2803" w:rsidRPr="00AC2803" w:rsidRDefault="00AC2803" w:rsidP="00AC2803">
      <w:pPr>
        <w:ind w:firstLine="709"/>
        <w:jc w:val="center"/>
        <w:rPr>
          <w:rFonts w:ascii="Times New Roman" w:hAnsi="Times New Roman" w:cs="Times New Roman"/>
          <w:sz w:val="26"/>
          <w:szCs w:val="26"/>
        </w:rPr>
      </w:pPr>
    </w:p>
    <w:p w:rsidR="00613A8B" w:rsidRPr="00D26463" w:rsidRDefault="00684EF8" w:rsidP="00613A8B">
      <w:pPr>
        <w:spacing w:after="0" w:line="240" w:lineRule="auto"/>
        <w:jc w:val="both"/>
        <w:rPr>
          <w:rFonts w:ascii="Times New Roman" w:eastAsia="Times New Roman" w:hAnsi="Times New Roman" w:cs="Times New Roman"/>
          <w:sz w:val="26"/>
          <w:szCs w:val="26"/>
          <w:lang w:eastAsia="ru-RU"/>
        </w:rPr>
      </w:pPr>
      <w:r w:rsidRPr="00684EF8">
        <w:rPr>
          <w:rFonts w:ascii="Times New Roman" w:eastAsia="Times New Roman" w:hAnsi="Times New Roman" w:cs="Times New Roman"/>
          <w:sz w:val="24"/>
          <w:szCs w:val="24"/>
          <w:lang w:eastAsia="ru-RU"/>
        </w:rPr>
        <w:br/>
      </w:r>
    </w:p>
    <w:p w:rsidR="00F20923" w:rsidRPr="00D26463" w:rsidRDefault="00F20923" w:rsidP="003A5FC7">
      <w:pPr>
        <w:spacing w:after="0" w:line="240" w:lineRule="auto"/>
        <w:jc w:val="both"/>
        <w:rPr>
          <w:rFonts w:ascii="Times New Roman" w:eastAsia="Times New Roman" w:hAnsi="Times New Roman" w:cs="Times New Roman"/>
          <w:sz w:val="26"/>
          <w:szCs w:val="26"/>
          <w:lang w:eastAsia="ru-RU"/>
        </w:rPr>
      </w:pPr>
    </w:p>
    <w:sectPr w:rsidR="00F20923" w:rsidRPr="00D26463" w:rsidSect="00E470DA">
      <w:headerReference w:type="default" r:id="rId13"/>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124A" w:rsidRDefault="00B2124A" w:rsidP="00E470DA">
      <w:pPr>
        <w:spacing w:after="0" w:line="240" w:lineRule="auto"/>
      </w:pPr>
      <w:r>
        <w:separator/>
      </w:r>
    </w:p>
  </w:endnote>
  <w:endnote w:type="continuationSeparator" w:id="0">
    <w:p w:rsidR="00B2124A" w:rsidRDefault="00B2124A" w:rsidP="00E470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124A" w:rsidRDefault="00B2124A" w:rsidP="00E470DA">
      <w:pPr>
        <w:spacing w:after="0" w:line="240" w:lineRule="auto"/>
      </w:pPr>
      <w:r>
        <w:separator/>
      </w:r>
    </w:p>
  </w:footnote>
  <w:footnote w:type="continuationSeparator" w:id="0">
    <w:p w:rsidR="00B2124A" w:rsidRDefault="00B2124A" w:rsidP="00E470D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07774608"/>
      <w:docPartObj>
        <w:docPartGallery w:val="Page Numbers (Top of Page)"/>
        <w:docPartUnique/>
      </w:docPartObj>
    </w:sdtPr>
    <w:sdtEndPr/>
    <w:sdtContent>
      <w:p w:rsidR="00E470DA" w:rsidRDefault="00E470DA">
        <w:pPr>
          <w:pStyle w:val="a7"/>
          <w:jc w:val="center"/>
        </w:pPr>
        <w:r>
          <w:fldChar w:fldCharType="begin"/>
        </w:r>
        <w:r>
          <w:instrText>PAGE   \* MERGEFORMAT</w:instrText>
        </w:r>
        <w:r>
          <w:fldChar w:fldCharType="separate"/>
        </w:r>
        <w:r w:rsidR="00916E19">
          <w:rPr>
            <w:noProof/>
          </w:rPr>
          <w:t>17</w:t>
        </w:r>
        <w:r>
          <w:fldChar w:fldCharType="end"/>
        </w:r>
      </w:p>
    </w:sdtContent>
  </w:sdt>
  <w:p w:rsidR="00E470DA" w:rsidRDefault="00E470D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C581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947290A"/>
    <w:multiLevelType w:val="hybridMultilevel"/>
    <w:tmpl w:val="2254752A"/>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57677F5"/>
    <w:multiLevelType w:val="multilevel"/>
    <w:tmpl w:val="87986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84D76C5"/>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1A380A93"/>
    <w:multiLevelType w:val="hybridMultilevel"/>
    <w:tmpl w:val="D21C3CB2"/>
    <w:lvl w:ilvl="0" w:tplc="FE8E309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nsid w:val="1CA9486F"/>
    <w:multiLevelType w:val="hybridMultilevel"/>
    <w:tmpl w:val="1AF4889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2C463F0D"/>
    <w:multiLevelType w:val="hybridMultilevel"/>
    <w:tmpl w:val="32DC9274"/>
    <w:lvl w:ilvl="0" w:tplc="087E2002">
      <w:start w:val="1"/>
      <w:numFmt w:val="bullet"/>
      <w:lvlText w:val=""/>
      <w:lvlJc w:val="left"/>
      <w:pPr>
        <w:ind w:left="2160" w:hanging="360"/>
      </w:pPr>
      <w:rPr>
        <w:rFonts w:ascii="Symbol" w:hAnsi="Symbol" w:hint="default"/>
        <w:color w:val="auto"/>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7">
    <w:nsid w:val="2EBA4E41"/>
    <w:multiLevelType w:val="multilevel"/>
    <w:tmpl w:val="AF46A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2580CF2"/>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nsid w:val="345A28DC"/>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36EE12DB"/>
    <w:multiLevelType w:val="hybridMultilevel"/>
    <w:tmpl w:val="6CBE2730"/>
    <w:lvl w:ilvl="0" w:tplc="C58C0AEC">
      <w:start w:val="1"/>
      <w:numFmt w:val="decimal"/>
      <w:lvlText w:val="%1)"/>
      <w:lvlJc w:val="left"/>
      <w:pPr>
        <w:ind w:left="644" w:hanging="360"/>
      </w:pPr>
      <w:rPr>
        <w:rFonts w:ascii="Times New Roman" w:eastAsiaTheme="minorHAnsi" w:hAnsi="Times New Roman" w:cs="Times New Roman" w:hint="default"/>
        <w:color w:val="auto"/>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1">
    <w:nsid w:val="3CEF5D2C"/>
    <w:multiLevelType w:val="hybridMultilevel"/>
    <w:tmpl w:val="9462F614"/>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43F1267A"/>
    <w:multiLevelType w:val="hybridMultilevel"/>
    <w:tmpl w:val="830CD352"/>
    <w:lvl w:ilvl="0" w:tplc="B686E22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nsid w:val="4EB82B76"/>
    <w:multiLevelType w:val="hybridMultilevel"/>
    <w:tmpl w:val="693ED25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52695126"/>
    <w:multiLevelType w:val="hybridMultilevel"/>
    <w:tmpl w:val="0A1C4358"/>
    <w:lvl w:ilvl="0" w:tplc="FFC2551A">
      <w:start w:val="1"/>
      <w:numFmt w:val="bullet"/>
      <w:pStyle w:val="a"/>
      <w:lvlText w:val=""/>
      <w:lvlJc w:val="left"/>
      <w:pPr>
        <w:tabs>
          <w:tab w:val="num" w:pos="709"/>
        </w:tabs>
        <w:ind w:left="709"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6780D5A"/>
    <w:multiLevelType w:val="multilevel"/>
    <w:tmpl w:val="ADBC79CC"/>
    <w:lvl w:ilvl="0">
      <w:start w:val="6"/>
      <w:numFmt w:val="decimal"/>
      <w:lvlText w:val="%1"/>
      <w:lvlJc w:val="left"/>
      <w:pPr>
        <w:ind w:left="600" w:hanging="600"/>
      </w:pPr>
      <w:rPr>
        <w:rFonts w:hint="default"/>
      </w:rPr>
    </w:lvl>
    <w:lvl w:ilvl="1">
      <w:start w:val="4"/>
      <w:numFmt w:val="decimal"/>
      <w:lvlText w:val="%1.%2"/>
      <w:lvlJc w:val="left"/>
      <w:pPr>
        <w:ind w:left="960" w:hanging="60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62F056D7"/>
    <w:multiLevelType w:val="multilevel"/>
    <w:tmpl w:val="74D8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BE614E8"/>
    <w:multiLevelType w:val="hybridMultilevel"/>
    <w:tmpl w:val="E482F4E4"/>
    <w:lvl w:ilvl="0" w:tplc="FFFFFFFF">
      <w:start w:val="1"/>
      <w:numFmt w:val="bullet"/>
      <w:lvlText w:val=""/>
      <w:lvlJc w:val="left"/>
      <w:pPr>
        <w:ind w:left="1428" w:hanging="360"/>
      </w:pPr>
      <w:rPr>
        <w:rFonts w:ascii="Symbol" w:hAnsi="Symbol"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8">
    <w:nsid w:val="70EB4895"/>
    <w:multiLevelType w:val="hybridMultilevel"/>
    <w:tmpl w:val="63DE92E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7E11234F"/>
    <w:multiLevelType w:val="hybridMultilevel"/>
    <w:tmpl w:val="84542F08"/>
    <w:lvl w:ilvl="0" w:tplc="087E2002">
      <w:start w:val="1"/>
      <w:numFmt w:val="bullet"/>
      <w:lvlText w:val=""/>
      <w:lvlJc w:val="left"/>
      <w:pPr>
        <w:ind w:left="1440"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7"/>
  </w:num>
  <w:num w:numId="2">
    <w:abstractNumId w:val="2"/>
  </w:num>
  <w:num w:numId="3">
    <w:abstractNumId w:val="10"/>
  </w:num>
  <w:num w:numId="4">
    <w:abstractNumId w:val="18"/>
  </w:num>
  <w:num w:numId="5">
    <w:abstractNumId w:val="19"/>
  </w:num>
  <w:num w:numId="6">
    <w:abstractNumId w:val="5"/>
  </w:num>
  <w:num w:numId="7">
    <w:abstractNumId w:val="1"/>
  </w:num>
  <w:num w:numId="8">
    <w:abstractNumId w:val="6"/>
  </w:num>
  <w:num w:numId="9">
    <w:abstractNumId w:val="11"/>
  </w:num>
  <w:num w:numId="10">
    <w:abstractNumId w:val="17"/>
  </w:num>
  <w:num w:numId="11">
    <w:abstractNumId w:val="16"/>
  </w:num>
  <w:num w:numId="12">
    <w:abstractNumId w:val="14"/>
  </w:num>
  <w:num w:numId="13">
    <w:abstractNumId w:val="0"/>
  </w:num>
  <w:num w:numId="14">
    <w:abstractNumId w:val="8"/>
  </w:num>
  <w:num w:numId="15">
    <w:abstractNumId w:val="13"/>
  </w:num>
  <w:num w:numId="16">
    <w:abstractNumId w:val="9"/>
  </w:num>
  <w:num w:numId="17">
    <w:abstractNumId w:val="3"/>
  </w:num>
  <w:num w:numId="18">
    <w:abstractNumId w:val="12"/>
  </w:num>
  <w:num w:numId="19">
    <w:abstractNumId w:val="10"/>
  </w:num>
  <w:num w:numId="20">
    <w:abstractNumId w:val="15"/>
  </w:num>
  <w:num w:numId="21">
    <w:abstractNumId w:val="19"/>
  </w:num>
  <w:num w:numId="22">
    <w:abstractNumId w:val="18"/>
  </w:num>
  <w:num w:numId="23">
    <w:abstractNumId w:val="1"/>
  </w:num>
  <w:num w:numId="24">
    <w:abstractNumId w:val="11"/>
  </w:num>
  <w:num w:numId="25">
    <w:abstractNumId w:val="17"/>
  </w:num>
  <w:num w:numId="26">
    <w:abstractNumId w:val="10"/>
  </w:num>
  <w:num w:numId="2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1C79"/>
    <w:rsid w:val="000004A5"/>
    <w:rsid w:val="000022E5"/>
    <w:rsid w:val="0000277E"/>
    <w:rsid w:val="00003E11"/>
    <w:rsid w:val="0000419A"/>
    <w:rsid w:val="000129F5"/>
    <w:rsid w:val="0001404B"/>
    <w:rsid w:val="000213C9"/>
    <w:rsid w:val="00023525"/>
    <w:rsid w:val="00033051"/>
    <w:rsid w:val="000330B1"/>
    <w:rsid w:val="000347E2"/>
    <w:rsid w:val="00046122"/>
    <w:rsid w:val="000467A6"/>
    <w:rsid w:val="00053BF9"/>
    <w:rsid w:val="00063D9D"/>
    <w:rsid w:val="00064A6A"/>
    <w:rsid w:val="000715A5"/>
    <w:rsid w:val="00093B0E"/>
    <w:rsid w:val="000A11E2"/>
    <w:rsid w:val="000A1F02"/>
    <w:rsid w:val="000B0F7F"/>
    <w:rsid w:val="000B1079"/>
    <w:rsid w:val="000B294C"/>
    <w:rsid w:val="000C5430"/>
    <w:rsid w:val="000C600D"/>
    <w:rsid w:val="000C6782"/>
    <w:rsid w:val="000D44E2"/>
    <w:rsid w:val="000E28E1"/>
    <w:rsid w:val="000F5A5D"/>
    <w:rsid w:val="00100526"/>
    <w:rsid w:val="001007BC"/>
    <w:rsid w:val="0010359D"/>
    <w:rsid w:val="00103CE3"/>
    <w:rsid w:val="00105C1D"/>
    <w:rsid w:val="00106D30"/>
    <w:rsid w:val="0010776F"/>
    <w:rsid w:val="00132A9C"/>
    <w:rsid w:val="00136CC4"/>
    <w:rsid w:val="00144871"/>
    <w:rsid w:val="0016286E"/>
    <w:rsid w:val="00165312"/>
    <w:rsid w:val="001715CA"/>
    <w:rsid w:val="0017376B"/>
    <w:rsid w:val="001760A2"/>
    <w:rsid w:val="00176439"/>
    <w:rsid w:val="00185F21"/>
    <w:rsid w:val="00191DD5"/>
    <w:rsid w:val="001962A2"/>
    <w:rsid w:val="00197E0D"/>
    <w:rsid w:val="001A2855"/>
    <w:rsid w:val="001A5CEB"/>
    <w:rsid w:val="001B145A"/>
    <w:rsid w:val="001C3797"/>
    <w:rsid w:val="001C50BB"/>
    <w:rsid w:val="001D5F7C"/>
    <w:rsid w:val="002033ED"/>
    <w:rsid w:val="002251A1"/>
    <w:rsid w:val="002454D8"/>
    <w:rsid w:val="0025542D"/>
    <w:rsid w:val="002619D6"/>
    <w:rsid w:val="00272FEF"/>
    <w:rsid w:val="002734D9"/>
    <w:rsid w:val="00282189"/>
    <w:rsid w:val="00286CE4"/>
    <w:rsid w:val="002A0A0E"/>
    <w:rsid w:val="002B046A"/>
    <w:rsid w:val="002B5687"/>
    <w:rsid w:val="002C4202"/>
    <w:rsid w:val="002C49D5"/>
    <w:rsid w:val="002C4C19"/>
    <w:rsid w:val="002D2F0D"/>
    <w:rsid w:val="002E7F5F"/>
    <w:rsid w:val="002F04D0"/>
    <w:rsid w:val="00301993"/>
    <w:rsid w:val="0031253B"/>
    <w:rsid w:val="00314AB1"/>
    <w:rsid w:val="00317C20"/>
    <w:rsid w:val="003203EA"/>
    <w:rsid w:val="00330C15"/>
    <w:rsid w:val="0033479B"/>
    <w:rsid w:val="00337494"/>
    <w:rsid w:val="00345E1A"/>
    <w:rsid w:val="003570C4"/>
    <w:rsid w:val="0036112F"/>
    <w:rsid w:val="0036640D"/>
    <w:rsid w:val="00373492"/>
    <w:rsid w:val="00384D2E"/>
    <w:rsid w:val="003941CE"/>
    <w:rsid w:val="00395291"/>
    <w:rsid w:val="003A19AC"/>
    <w:rsid w:val="003A1DCB"/>
    <w:rsid w:val="003A5FC7"/>
    <w:rsid w:val="003A70B4"/>
    <w:rsid w:val="003A7F28"/>
    <w:rsid w:val="003B522D"/>
    <w:rsid w:val="003B5E84"/>
    <w:rsid w:val="003B7C20"/>
    <w:rsid w:val="003C4ED2"/>
    <w:rsid w:val="003D584D"/>
    <w:rsid w:val="003F2B95"/>
    <w:rsid w:val="003F45C4"/>
    <w:rsid w:val="0041490D"/>
    <w:rsid w:val="0042456A"/>
    <w:rsid w:val="00427327"/>
    <w:rsid w:val="0043067A"/>
    <w:rsid w:val="0043149E"/>
    <w:rsid w:val="00441FCA"/>
    <w:rsid w:val="0044401F"/>
    <w:rsid w:val="004509EC"/>
    <w:rsid w:val="0045672A"/>
    <w:rsid w:val="00462DDA"/>
    <w:rsid w:val="00464C2E"/>
    <w:rsid w:val="004664C3"/>
    <w:rsid w:val="00472FFF"/>
    <w:rsid w:val="0048286F"/>
    <w:rsid w:val="0048394E"/>
    <w:rsid w:val="0048609A"/>
    <w:rsid w:val="00486160"/>
    <w:rsid w:val="00486CF0"/>
    <w:rsid w:val="004902E5"/>
    <w:rsid w:val="004926E0"/>
    <w:rsid w:val="0049476A"/>
    <w:rsid w:val="004953F2"/>
    <w:rsid w:val="00495F1E"/>
    <w:rsid w:val="004A1FF8"/>
    <w:rsid w:val="004A24C7"/>
    <w:rsid w:val="004A574F"/>
    <w:rsid w:val="004B161A"/>
    <w:rsid w:val="004B41CF"/>
    <w:rsid w:val="004B67A0"/>
    <w:rsid w:val="004C4B86"/>
    <w:rsid w:val="004C5087"/>
    <w:rsid w:val="004C6241"/>
    <w:rsid w:val="004C6D95"/>
    <w:rsid w:val="004D0803"/>
    <w:rsid w:val="004D1441"/>
    <w:rsid w:val="004E02E3"/>
    <w:rsid w:val="004E184A"/>
    <w:rsid w:val="004F1836"/>
    <w:rsid w:val="004F2816"/>
    <w:rsid w:val="004F576A"/>
    <w:rsid w:val="00501A63"/>
    <w:rsid w:val="00504B43"/>
    <w:rsid w:val="00511612"/>
    <w:rsid w:val="0052728C"/>
    <w:rsid w:val="005327F9"/>
    <w:rsid w:val="005356DC"/>
    <w:rsid w:val="0055101B"/>
    <w:rsid w:val="00570EA8"/>
    <w:rsid w:val="00583969"/>
    <w:rsid w:val="0058559D"/>
    <w:rsid w:val="00590EE9"/>
    <w:rsid w:val="005937AE"/>
    <w:rsid w:val="005B2E47"/>
    <w:rsid w:val="005B65E6"/>
    <w:rsid w:val="005C0E1E"/>
    <w:rsid w:val="005D0415"/>
    <w:rsid w:val="005F1275"/>
    <w:rsid w:val="005F4CCA"/>
    <w:rsid w:val="006066F2"/>
    <w:rsid w:val="00606844"/>
    <w:rsid w:val="00610BFD"/>
    <w:rsid w:val="00613A8B"/>
    <w:rsid w:val="006154B7"/>
    <w:rsid w:val="0062197A"/>
    <w:rsid w:val="00630DF1"/>
    <w:rsid w:val="00637375"/>
    <w:rsid w:val="00642D51"/>
    <w:rsid w:val="00645093"/>
    <w:rsid w:val="00647E95"/>
    <w:rsid w:val="00666850"/>
    <w:rsid w:val="0067012E"/>
    <w:rsid w:val="00671C79"/>
    <w:rsid w:val="00681A5D"/>
    <w:rsid w:val="00684885"/>
    <w:rsid w:val="00684EF8"/>
    <w:rsid w:val="00693C88"/>
    <w:rsid w:val="006A4358"/>
    <w:rsid w:val="006B04A7"/>
    <w:rsid w:val="006B3394"/>
    <w:rsid w:val="006B7F5D"/>
    <w:rsid w:val="006C1D0B"/>
    <w:rsid w:val="006D1775"/>
    <w:rsid w:val="006E1174"/>
    <w:rsid w:val="006E228D"/>
    <w:rsid w:val="006E33EE"/>
    <w:rsid w:val="006F7232"/>
    <w:rsid w:val="00701E2D"/>
    <w:rsid w:val="007151AF"/>
    <w:rsid w:val="0072025F"/>
    <w:rsid w:val="0073088A"/>
    <w:rsid w:val="00732703"/>
    <w:rsid w:val="00732C53"/>
    <w:rsid w:val="007411EA"/>
    <w:rsid w:val="00742CEB"/>
    <w:rsid w:val="00750291"/>
    <w:rsid w:val="0075220C"/>
    <w:rsid w:val="00765990"/>
    <w:rsid w:val="0076695F"/>
    <w:rsid w:val="0077372A"/>
    <w:rsid w:val="00773CE7"/>
    <w:rsid w:val="00780AA1"/>
    <w:rsid w:val="007810EC"/>
    <w:rsid w:val="007948C5"/>
    <w:rsid w:val="00797845"/>
    <w:rsid w:val="007A38C0"/>
    <w:rsid w:val="007B13AF"/>
    <w:rsid w:val="007B5AC2"/>
    <w:rsid w:val="007B6ACB"/>
    <w:rsid w:val="007C417C"/>
    <w:rsid w:val="007C62BC"/>
    <w:rsid w:val="007C757A"/>
    <w:rsid w:val="007D17E0"/>
    <w:rsid w:val="007E7A44"/>
    <w:rsid w:val="007F3D38"/>
    <w:rsid w:val="007F7CB7"/>
    <w:rsid w:val="00807CB7"/>
    <w:rsid w:val="00815F61"/>
    <w:rsid w:val="008302FE"/>
    <w:rsid w:val="00855C6F"/>
    <w:rsid w:val="008707B6"/>
    <w:rsid w:val="00890205"/>
    <w:rsid w:val="00895AF7"/>
    <w:rsid w:val="008A01E4"/>
    <w:rsid w:val="008A0467"/>
    <w:rsid w:val="008A2697"/>
    <w:rsid w:val="008A4154"/>
    <w:rsid w:val="008C0ED3"/>
    <w:rsid w:val="008D3E76"/>
    <w:rsid w:val="008E0214"/>
    <w:rsid w:val="008E2611"/>
    <w:rsid w:val="008F4AC6"/>
    <w:rsid w:val="008F610C"/>
    <w:rsid w:val="00915268"/>
    <w:rsid w:val="00916E19"/>
    <w:rsid w:val="00922A2E"/>
    <w:rsid w:val="00927652"/>
    <w:rsid w:val="009307E4"/>
    <w:rsid w:val="009368B9"/>
    <w:rsid w:val="00941DF3"/>
    <w:rsid w:val="0095787C"/>
    <w:rsid w:val="00957917"/>
    <w:rsid w:val="00961182"/>
    <w:rsid w:val="0096167F"/>
    <w:rsid w:val="009745B3"/>
    <w:rsid w:val="009804E8"/>
    <w:rsid w:val="00980899"/>
    <w:rsid w:val="009815D0"/>
    <w:rsid w:val="00981646"/>
    <w:rsid w:val="00985E8B"/>
    <w:rsid w:val="009A39DE"/>
    <w:rsid w:val="009A6C25"/>
    <w:rsid w:val="009B6608"/>
    <w:rsid w:val="009B7013"/>
    <w:rsid w:val="009C0C4C"/>
    <w:rsid w:val="009C23EA"/>
    <w:rsid w:val="009C354F"/>
    <w:rsid w:val="009C3CDC"/>
    <w:rsid w:val="009C3F8E"/>
    <w:rsid w:val="009C5FA4"/>
    <w:rsid w:val="009E5208"/>
    <w:rsid w:val="009F7B2E"/>
    <w:rsid w:val="00A01359"/>
    <w:rsid w:val="00A0259E"/>
    <w:rsid w:val="00A0367B"/>
    <w:rsid w:val="00A15423"/>
    <w:rsid w:val="00A257D5"/>
    <w:rsid w:val="00A25854"/>
    <w:rsid w:val="00A30B8A"/>
    <w:rsid w:val="00A3538C"/>
    <w:rsid w:val="00A62A4E"/>
    <w:rsid w:val="00A62ACB"/>
    <w:rsid w:val="00A67AF8"/>
    <w:rsid w:val="00A747F0"/>
    <w:rsid w:val="00A86F47"/>
    <w:rsid w:val="00A9705C"/>
    <w:rsid w:val="00AA13A5"/>
    <w:rsid w:val="00AA2EFC"/>
    <w:rsid w:val="00AB33E9"/>
    <w:rsid w:val="00AB7D0E"/>
    <w:rsid w:val="00AC2803"/>
    <w:rsid w:val="00AE7CAE"/>
    <w:rsid w:val="00AE7D9C"/>
    <w:rsid w:val="00AF28F5"/>
    <w:rsid w:val="00B174D9"/>
    <w:rsid w:val="00B2124A"/>
    <w:rsid w:val="00B2380F"/>
    <w:rsid w:val="00B24259"/>
    <w:rsid w:val="00B30AE6"/>
    <w:rsid w:val="00B36478"/>
    <w:rsid w:val="00B36E20"/>
    <w:rsid w:val="00B4371A"/>
    <w:rsid w:val="00B479CE"/>
    <w:rsid w:val="00B5685B"/>
    <w:rsid w:val="00B62974"/>
    <w:rsid w:val="00B651D0"/>
    <w:rsid w:val="00B70658"/>
    <w:rsid w:val="00B83965"/>
    <w:rsid w:val="00B8410C"/>
    <w:rsid w:val="00B94F9C"/>
    <w:rsid w:val="00B96E9C"/>
    <w:rsid w:val="00BA7EB5"/>
    <w:rsid w:val="00BB3A02"/>
    <w:rsid w:val="00BC0352"/>
    <w:rsid w:val="00BC543F"/>
    <w:rsid w:val="00BC66A6"/>
    <w:rsid w:val="00BD2E92"/>
    <w:rsid w:val="00BE3594"/>
    <w:rsid w:val="00BF2559"/>
    <w:rsid w:val="00C0022A"/>
    <w:rsid w:val="00C21237"/>
    <w:rsid w:val="00C21545"/>
    <w:rsid w:val="00C27AC1"/>
    <w:rsid w:val="00C31545"/>
    <w:rsid w:val="00C31FA4"/>
    <w:rsid w:val="00C44711"/>
    <w:rsid w:val="00C51B31"/>
    <w:rsid w:val="00C57148"/>
    <w:rsid w:val="00C6426B"/>
    <w:rsid w:val="00C700FD"/>
    <w:rsid w:val="00C71B91"/>
    <w:rsid w:val="00C72E11"/>
    <w:rsid w:val="00C8367A"/>
    <w:rsid w:val="00C848D2"/>
    <w:rsid w:val="00C87B0A"/>
    <w:rsid w:val="00C9177D"/>
    <w:rsid w:val="00C92A9D"/>
    <w:rsid w:val="00CA4234"/>
    <w:rsid w:val="00CA5212"/>
    <w:rsid w:val="00CA7BF2"/>
    <w:rsid w:val="00CB0F49"/>
    <w:rsid w:val="00CB447E"/>
    <w:rsid w:val="00CC7B60"/>
    <w:rsid w:val="00CD06F7"/>
    <w:rsid w:val="00CD146D"/>
    <w:rsid w:val="00CD63FE"/>
    <w:rsid w:val="00CE24B1"/>
    <w:rsid w:val="00D108EB"/>
    <w:rsid w:val="00D20950"/>
    <w:rsid w:val="00D26463"/>
    <w:rsid w:val="00D27DA5"/>
    <w:rsid w:val="00D353C2"/>
    <w:rsid w:val="00D407B0"/>
    <w:rsid w:val="00D55E11"/>
    <w:rsid w:val="00D56E90"/>
    <w:rsid w:val="00D574CB"/>
    <w:rsid w:val="00D671E2"/>
    <w:rsid w:val="00D72F36"/>
    <w:rsid w:val="00D7407F"/>
    <w:rsid w:val="00D741EC"/>
    <w:rsid w:val="00D87C5A"/>
    <w:rsid w:val="00D934CA"/>
    <w:rsid w:val="00D96E57"/>
    <w:rsid w:val="00D97B36"/>
    <w:rsid w:val="00DA7F31"/>
    <w:rsid w:val="00DB4026"/>
    <w:rsid w:val="00DD2803"/>
    <w:rsid w:val="00DD79CF"/>
    <w:rsid w:val="00DE24BD"/>
    <w:rsid w:val="00DE4554"/>
    <w:rsid w:val="00DF21E2"/>
    <w:rsid w:val="00DF62A0"/>
    <w:rsid w:val="00DF6BA5"/>
    <w:rsid w:val="00E169C6"/>
    <w:rsid w:val="00E16FB2"/>
    <w:rsid w:val="00E441C5"/>
    <w:rsid w:val="00E470DA"/>
    <w:rsid w:val="00E5004E"/>
    <w:rsid w:val="00E65ED9"/>
    <w:rsid w:val="00E71133"/>
    <w:rsid w:val="00E71D59"/>
    <w:rsid w:val="00E74D7A"/>
    <w:rsid w:val="00E874A1"/>
    <w:rsid w:val="00E90439"/>
    <w:rsid w:val="00E95A5C"/>
    <w:rsid w:val="00EB0AF1"/>
    <w:rsid w:val="00EB13A6"/>
    <w:rsid w:val="00EC22CF"/>
    <w:rsid w:val="00EC3407"/>
    <w:rsid w:val="00ED0105"/>
    <w:rsid w:val="00ED6F28"/>
    <w:rsid w:val="00EE0258"/>
    <w:rsid w:val="00EE747D"/>
    <w:rsid w:val="00EF122C"/>
    <w:rsid w:val="00F01EAF"/>
    <w:rsid w:val="00F054B5"/>
    <w:rsid w:val="00F05CDE"/>
    <w:rsid w:val="00F20923"/>
    <w:rsid w:val="00F22E6C"/>
    <w:rsid w:val="00F30695"/>
    <w:rsid w:val="00F31083"/>
    <w:rsid w:val="00F315BD"/>
    <w:rsid w:val="00F31FAA"/>
    <w:rsid w:val="00F41B25"/>
    <w:rsid w:val="00F43EED"/>
    <w:rsid w:val="00F4541B"/>
    <w:rsid w:val="00F477CA"/>
    <w:rsid w:val="00F500C3"/>
    <w:rsid w:val="00F50A54"/>
    <w:rsid w:val="00F6517A"/>
    <w:rsid w:val="00F71873"/>
    <w:rsid w:val="00F862E5"/>
    <w:rsid w:val="00F86D55"/>
    <w:rsid w:val="00F94248"/>
    <w:rsid w:val="00FA0F54"/>
    <w:rsid w:val="00FB41D6"/>
    <w:rsid w:val="00FC3C2E"/>
    <w:rsid w:val="00FD594C"/>
    <w:rsid w:val="00FE05F8"/>
    <w:rsid w:val="00FE11A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link w:val="ae"/>
    <w:uiPriority w:val="34"/>
    <w:qFormat/>
    <w:rsid w:val="000A1F02"/>
    <w:pPr>
      <w:ind w:left="720"/>
      <w:contextualSpacing/>
    </w:pPr>
  </w:style>
  <w:style w:type="paragraph" w:customStyle="1" w:styleId="ConsPlusNormal">
    <w:name w:val="ConsPlusNormal"/>
    <w:link w:val="ConsPlusNormal0"/>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 w:type="character" w:customStyle="1" w:styleId="af">
    <w:name w:val="Без интервала Знак"/>
    <w:link w:val="af0"/>
    <w:uiPriority w:val="1"/>
    <w:locked/>
    <w:rsid w:val="008A0467"/>
    <w:rPr>
      <w:rFonts w:ascii="Calibri" w:hAnsi="Calibri"/>
      <w:lang w:val="en-US" w:bidi="en-US"/>
    </w:rPr>
  </w:style>
  <w:style w:type="paragraph" w:styleId="af0">
    <w:name w:val="No Spacing"/>
    <w:link w:val="af"/>
    <w:uiPriority w:val="1"/>
    <w:qFormat/>
    <w:rsid w:val="008A0467"/>
    <w:pPr>
      <w:spacing w:after="0" w:line="240" w:lineRule="auto"/>
    </w:pPr>
    <w:rPr>
      <w:rFonts w:ascii="Calibri" w:hAnsi="Calibri"/>
      <w:lang w:val="en-US" w:bidi="en-US"/>
    </w:rPr>
  </w:style>
  <w:style w:type="character" w:customStyle="1" w:styleId="ae">
    <w:name w:val="Абзац списка Знак"/>
    <w:link w:val="ad"/>
    <w:uiPriority w:val="34"/>
    <w:locked/>
    <w:rsid w:val="008A0467"/>
  </w:style>
  <w:style w:type="character" w:customStyle="1" w:styleId="ConsPlusNormal0">
    <w:name w:val="ConsPlusNormal Знак"/>
    <w:link w:val="ConsPlusNormal"/>
    <w:locked/>
    <w:rsid w:val="008A0467"/>
    <w:rPr>
      <w:rFonts w:ascii="Arial" w:eastAsia="Times New Roman" w:hAnsi="Arial" w:cs="Arial"/>
      <w:sz w:val="20"/>
      <w:szCs w:val="20"/>
      <w:lang w:eastAsia="ru-RU"/>
    </w:rPr>
  </w:style>
  <w:style w:type="paragraph" w:customStyle="1" w:styleId="ConsNormal">
    <w:name w:val="ConsNormal"/>
    <w:rsid w:val="00C9177D"/>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C9177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basedOn w:val="a0"/>
    <w:uiPriority w:val="99"/>
    <w:semiHidden/>
    <w:unhideWhenUsed/>
    <w:rsid w:val="00684EF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1"/>
    <w:uiPriority w:val="22"/>
    <w:qFormat/>
    <w:rsid w:val="00684EF8"/>
    <w:rPr>
      <w:b/>
      <w:bCs/>
    </w:rPr>
  </w:style>
  <w:style w:type="character" w:styleId="a6">
    <w:name w:val="Hyperlink"/>
    <w:rsid w:val="00C21237"/>
    <w:rPr>
      <w:color w:val="0000FF"/>
      <w:u w:val="single"/>
    </w:rPr>
  </w:style>
  <w:style w:type="paragraph" w:styleId="a7">
    <w:name w:val="header"/>
    <w:basedOn w:val="a0"/>
    <w:link w:val="a8"/>
    <w:uiPriority w:val="99"/>
    <w:unhideWhenUsed/>
    <w:rsid w:val="00E470DA"/>
    <w:pPr>
      <w:tabs>
        <w:tab w:val="center" w:pos="4677"/>
        <w:tab w:val="right" w:pos="9355"/>
      </w:tabs>
      <w:spacing w:after="0" w:line="240" w:lineRule="auto"/>
    </w:pPr>
  </w:style>
  <w:style w:type="character" w:customStyle="1" w:styleId="a8">
    <w:name w:val="Верхний колонтитул Знак"/>
    <w:basedOn w:val="a1"/>
    <w:link w:val="a7"/>
    <w:uiPriority w:val="99"/>
    <w:rsid w:val="00E470DA"/>
  </w:style>
  <w:style w:type="paragraph" w:styleId="a9">
    <w:name w:val="footer"/>
    <w:basedOn w:val="a0"/>
    <w:link w:val="aa"/>
    <w:uiPriority w:val="99"/>
    <w:unhideWhenUsed/>
    <w:rsid w:val="00E470DA"/>
    <w:pPr>
      <w:tabs>
        <w:tab w:val="center" w:pos="4677"/>
        <w:tab w:val="right" w:pos="9355"/>
      </w:tabs>
      <w:spacing w:after="0" w:line="240" w:lineRule="auto"/>
    </w:pPr>
  </w:style>
  <w:style w:type="character" w:customStyle="1" w:styleId="aa">
    <w:name w:val="Нижний колонтитул Знак"/>
    <w:basedOn w:val="a1"/>
    <w:link w:val="a9"/>
    <w:uiPriority w:val="99"/>
    <w:rsid w:val="00E470DA"/>
  </w:style>
  <w:style w:type="paragraph" w:styleId="ab">
    <w:name w:val="Balloon Text"/>
    <w:basedOn w:val="a0"/>
    <w:link w:val="ac"/>
    <w:uiPriority w:val="99"/>
    <w:semiHidden/>
    <w:unhideWhenUsed/>
    <w:rsid w:val="006B7F5D"/>
    <w:pPr>
      <w:spacing w:after="0" w:line="240" w:lineRule="auto"/>
    </w:pPr>
    <w:rPr>
      <w:rFonts w:ascii="Tahoma" w:hAnsi="Tahoma" w:cs="Tahoma"/>
      <w:sz w:val="16"/>
      <w:szCs w:val="16"/>
    </w:rPr>
  </w:style>
  <w:style w:type="character" w:customStyle="1" w:styleId="ac">
    <w:name w:val="Текст выноски Знак"/>
    <w:basedOn w:val="a1"/>
    <w:link w:val="ab"/>
    <w:uiPriority w:val="99"/>
    <w:semiHidden/>
    <w:rsid w:val="006B7F5D"/>
    <w:rPr>
      <w:rFonts w:ascii="Tahoma" w:hAnsi="Tahoma" w:cs="Tahoma"/>
      <w:sz w:val="16"/>
      <w:szCs w:val="16"/>
    </w:rPr>
  </w:style>
  <w:style w:type="paragraph" w:styleId="ad">
    <w:name w:val="List Paragraph"/>
    <w:basedOn w:val="a0"/>
    <w:link w:val="ae"/>
    <w:uiPriority w:val="34"/>
    <w:qFormat/>
    <w:rsid w:val="000A1F02"/>
    <w:pPr>
      <w:ind w:left="720"/>
      <w:contextualSpacing/>
    </w:pPr>
  </w:style>
  <w:style w:type="paragraph" w:customStyle="1" w:styleId="ConsPlusNormal">
    <w:name w:val="ConsPlusNormal"/>
    <w:link w:val="ConsPlusNormal0"/>
    <w:rsid w:val="00F3108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
    <w:name w:val="Знак Знак Знак"/>
    <w:basedOn w:val="a0"/>
    <w:semiHidden/>
    <w:rsid w:val="00A747F0"/>
    <w:pPr>
      <w:numPr>
        <w:numId w:val="12"/>
      </w:numPr>
      <w:spacing w:before="120" w:after="160" w:line="240" w:lineRule="exact"/>
      <w:jc w:val="both"/>
    </w:pPr>
    <w:rPr>
      <w:rFonts w:ascii="Times New Roman" w:eastAsia="Times New Roman" w:hAnsi="Times New Roman" w:cs="Times New Roman"/>
      <w:sz w:val="24"/>
      <w:szCs w:val="20"/>
      <w:lang w:val="en-US"/>
    </w:rPr>
  </w:style>
  <w:style w:type="paragraph" w:customStyle="1" w:styleId="1">
    <w:name w:val="Знак1"/>
    <w:basedOn w:val="a0"/>
    <w:autoRedefine/>
    <w:rsid w:val="0000277E"/>
    <w:pPr>
      <w:spacing w:after="160" w:line="240" w:lineRule="exact"/>
    </w:pPr>
    <w:rPr>
      <w:rFonts w:ascii="Times New Roman CYR" w:eastAsia="Times New Roman" w:hAnsi="Times New Roman CYR" w:cs="Times New Roman CYR"/>
      <w:sz w:val="28"/>
      <w:szCs w:val="28"/>
      <w:lang w:val="en-US"/>
    </w:rPr>
  </w:style>
  <w:style w:type="character" w:customStyle="1" w:styleId="FontStyle12">
    <w:name w:val="Font Style12"/>
    <w:rsid w:val="008A2697"/>
    <w:rPr>
      <w:rFonts w:ascii="Times New Roman" w:hAnsi="Times New Roman" w:cs="Times New Roman"/>
      <w:sz w:val="22"/>
      <w:szCs w:val="22"/>
    </w:rPr>
  </w:style>
  <w:style w:type="character" w:customStyle="1" w:styleId="af">
    <w:name w:val="Без интервала Знак"/>
    <w:link w:val="af0"/>
    <w:uiPriority w:val="1"/>
    <w:locked/>
    <w:rsid w:val="008A0467"/>
    <w:rPr>
      <w:rFonts w:ascii="Calibri" w:hAnsi="Calibri"/>
      <w:lang w:val="en-US" w:bidi="en-US"/>
    </w:rPr>
  </w:style>
  <w:style w:type="paragraph" w:styleId="af0">
    <w:name w:val="No Spacing"/>
    <w:link w:val="af"/>
    <w:uiPriority w:val="1"/>
    <w:qFormat/>
    <w:rsid w:val="008A0467"/>
    <w:pPr>
      <w:spacing w:after="0" w:line="240" w:lineRule="auto"/>
    </w:pPr>
    <w:rPr>
      <w:rFonts w:ascii="Calibri" w:hAnsi="Calibri"/>
      <w:lang w:val="en-US" w:bidi="en-US"/>
    </w:rPr>
  </w:style>
  <w:style w:type="character" w:customStyle="1" w:styleId="ae">
    <w:name w:val="Абзац списка Знак"/>
    <w:link w:val="ad"/>
    <w:uiPriority w:val="34"/>
    <w:locked/>
    <w:rsid w:val="008A0467"/>
  </w:style>
  <w:style w:type="character" w:customStyle="1" w:styleId="ConsPlusNormal0">
    <w:name w:val="ConsPlusNormal Знак"/>
    <w:link w:val="ConsPlusNormal"/>
    <w:locked/>
    <w:rsid w:val="008A0467"/>
    <w:rPr>
      <w:rFonts w:ascii="Arial" w:eastAsia="Times New Roman" w:hAnsi="Arial" w:cs="Arial"/>
      <w:sz w:val="20"/>
      <w:szCs w:val="20"/>
      <w:lang w:eastAsia="ru-RU"/>
    </w:rPr>
  </w:style>
  <w:style w:type="paragraph" w:customStyle="1" w:styleId="ConsNormal">
    <w:name w:val="ConsNormal"/>
    <w:rsid w:val="00C9177D"/>
    <w:pPr>
      <w:widowControl w:val="0"/>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Nonformat">
    <w:name w:val="ConsNonformat"/>
    <w:rsid w:val="00C9177D"/>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9456">
      <w:bodyDiv w:val="1"/>
      <w:marLeft w:val="0"/>
      <w:marRight w:val="0"/>
      <w:marTop w:val="0"/>
      <w:marBottom w:val="0"/>
      <w:divBdr>
        <w:top w:val="none" w:sz="0" w:space="0" w:color="auto"/>
        <w:left w:val="none" w:sz="0" w:space="0" w:color="auto"/>
        <w:bottom w:val="none" w:sz="0" w:space="0" w:color="auto"/>
        <w:right w:val="none" w:sz="0" w:space="0" w:color="auto"/>
      </w:divBdr>
    </w:div>
    <w:div w:id="859972109">
      <w:bodyDiv w:val="1"/>
      <w:marLeft w:val="0"/>
      <w:marRight w:val="0"/>
      <w:marTop w:val="0"/>
      <w:marBottom w:val="0"/>
      <w:divBdr>
        <w:top w:val="none" w:sz="0" w:space="0" w:color="auto"/>
        <w:left w:val="none" w:sz="0" w:space="0" w:color="auto"/>
        <w:bottom w:val="none" w:sz="0" w:space="0" w:color="auto"/>
        <w:right w:val="none" w:sz="0" w:space="0" w:color="auto"/>
      </w:divBdr>
    </w:div>
    <w:div w:id="1217157841">
      <w:bodyDiv w:val="1"/>
      <w:marLeft w:val="0"/>
      <w:marRight w:val="0"/>
      <w:marTop w:val="0"/>
      <w:marBottom w:val="0"/>
      <w:divBdr>
        <w:top w:val="none" w:sz="0" w:space="0" w:color="auto"/>
        <w:left w:val="none" w:sz="0" w:space="0" w:color="auto"/>
        <w:bottom w:val="none" w:sz="0" w:space="0" w:color="auto"/>
        <w:right w:val="none" w:sz="0" w:space="0" w:color="auto"/>
      </w:divBdr>
    </w:div>
    <w:div w:id="1464736559">
      <w:bodyDiv w:val="1"/>
      <w:marLeft w:val="0"/>
      <w:marRight w:val="0"/>
      <w:marTop w:val="0"/>
      <w:marBottom w:val="0"/>
      <w:divBdr>
        <w:top w:val="none" w:sz="0" w:space="0" w:color="auto"/>
        <w:left w:val="none" w:sz="0" w:space="0" w:color="auto"/>
        <w:bottom w:val="none" w:sz="0" w:space="0" w:color="auto"/>
        <w:right w:val="none" w:sz="0" w:space="0" w:color="auto"/>
      </w:divBdr>
    </w:div>
    <w:div w:id="162832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consultantplus://offline/ref=E5307B052E2E3198950D70B97A2EF3D122400BC05A9A555B690F202FCB6B9189464067AA79C8r6kAJ"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B0DA2B97D8D5C41B1681F3860613FED486674A842765176910E6148B2464S9I"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consultantplus://offline/ref=E7C252FD4A50855764974E3AD61260105C1CEAF1EABCF5E05FBB602431E0h6E" TargetMode="External"/><Relationship Id="rId4" Type="http://schemas.microsoft.com/office/2007/relationships/stylesWithEffects" Target="stylesWithEffects.xml"/><Relationship Id="rId9" Type="http://schemas.openxmlformats.org/officeDocument/2006/relationships/hyperlink" Target="consultantplus://offline/ref=81249F02D92CA91AE81483655C252D449D9B12EFE86BB994FA6742F6E655911E3903C73E245A759Bi918H"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3DCC5-519B-46F4-83AA-C51EAFC5F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17</Pages>
  <Words>7172</Words>
  <Characters>40883</Characters>
  <Application>Microsoft Office Word</Application>
  <DocSecurity>0</DocSecurity>
  <Lines>340</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47960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Интернет</dc:creator>
  <cp:lastModifiedBy>Халилов Валерий Валентинович</cp:lastModifiedBy>
  <cp:revision>58</cp:revision>
  <cp:lastPrinted>2019-10-14T04:13:00Z</cp:lastPrinted>
  <dcterms:created xsi:type="dcterms:W3CDTF">2020-06-08T06:27:00Z</dcterms:created>
  <dcterms:modified xsi:type="dcterms:W3CDTF">2020-10-07T11:19:00Z</dcterms:modified>
</cp:coreProperties>
</file>